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EA46E" w14:textId="275B631A" w:rsidR="002E1F5A" w:rsidRDefault="002E1F5A" w:rsidP="00EF0069">
      <w:pPr>
        <w:tabs>
          <w:tab w:val="left" w:pos="5808"/>
        </w:tabs>
        <w:jc w:val="both"/>
        <w:rPr>
          <w:sz w:val="24"/>
          <w:szCs w:val="24"/>
        </w:rPr>
      </w:pPr>
    </w:p>
    <w:p w14:paraId="549E9B1A" w14:textId="7877DBB9" w:rsidR="00B173F5" w:rsidRPr="00C077C3" w:rsidRDefault="00B173F5" w:rsidP="00DC2283">
      <w:pPr>
        <w:jc w:val="both"/>
        <w:rPr>
          <w:sz w:val="24"/>
          <w:szCs w:val="24"/>
        </w:rPr>
      </w:pPr>
    </w:p>
    <w:p w14:paraId="4D056E5E" w14:textId="78EE965F" w:rsidR="002E1F5A" w:rsidRPr="00C077C3" w:rsidRDefault="002E1F5A" w:rsidP="00DC2283">
      <w:pPr>
        <w:jc w:val="both"/>
        <w:rPr>
          <w:sz w:val="24"/>
          <w:szCs w:val="24"/>
        </w:rPr>
      </w:pPr>
    </w:p>
    <w:p w14:paraId="32E7AEC1" w14:textId="77777777" w:rsidR="006A6CBA" w:rsidRDefault="006A6CBA" w:rsidP="008F37CA">
      <w:pPr>
        <w:jc w:val="center"/>
        <w:rPr>
          <w:b/>
          <w:bCs/>
          <w:sz w:val="32"/>
          <w:szCs w:val="32"/>
        </w:rPr>
      </w:pPr>
    </w:p>
    <w:p w14:paraId="020AD08A" w14:textId="77777777" w:rsidR="006A6CBA" w:rsidRDefault="006A6CBA" w:rsidP="008F37CA">
      <w:pPr>
        <w:jc w:val="center"/>
        <w:rPr>
          <w:b/>
          <w:bCs/>
          <w:sz w:val="32"/>
          <w:szCs w:val="32"/>
        </w:rPr>
      </w:pPr>
    </w:p>
    <w:p w14:paraId="1E372B49" w14:textId="7D27FC66" w:rsidR="00613A30" w:rsidRPr="003C47C9" w:rsidRDefault="002E1F5A" w:rsidP="008F37CA">
      <w:pPr>
        <w:jc w:val="center"/>
        <w:rPr>
          <w:b/>
          <w:bCs/>
          <w:sz w:val="32"/>
          <w:szCs w:val="32"/>
        </w:rPr>
      </w:pPr>
      <w:r w:rsidRPr="003C47C9">
        <w:rPr>
          <w:b/>
          <w:bCs/>
          <w:sz w:val="32"/>
          <w:szCs w:val="32"/>
        </w:rPr>
        <w:t>PROCEDURA POWIERZENIA GRANTÓW</w:t>
      </w:r>
    </w:p>
    <w:p w14:paraId="7C4D51F5" w14:textId="77777777" w:rsidR="007F523A" w:rsidRDefault="007F523A" w:rsidP="008F37C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</w:t>
      </w:r>
      <w:r w:rsidR="002E1F5A" w:rsidRPr="003C47C9">
        <w:rPr>
          <w:b/>
          <w:bCs/>
          <w:sz w:val="32"/>
          <w:szCs w:val="32"/>
        </w:rPr>
        <w:t xml:space="preserve"> ramach projektu: </w:t>
      </w:r>
    </w:p>
    <w:p w14:paraId="32E99FA4" w14:textId="5D435CD5" w:rsidR="002E1F5A" w:rsidRPr="003C47C9" w:rsidRDefault="002E1F5A" w:rsidP="005D190C">
      <w:pPr>
        <w:spacing w:line="276" w:lineRule="auto"/>
        <w:jc w:val="center"/>
        <w:rPr>
          <w:b/>
          <w:bCs/>
          <w:sz w:val="32"/>
          <w:szCs w:val="32"/>
        </w:rPr>
      </w:pPr>
      <w:r w:rsidRPr="003C47C9">
        <w:rPr>
          <w:b/>
          <w:bCs/>
          <w:sz w:val="32"/>
          <w:szCs w:val="32"/>
        </w:rPr>
        <w:t>„</w:t>
      </w:r>
      <w:bookmarkStart w:id="0" w:name="_Hlk188447418"/>
      <w:bookmarkStart w:id="1" w:name="_Hlk188516017"/>
      <w:r w:rsidRPr="003C47C9">
        <w:rPr>
          <w:b/>
          <w:bCs/>
          <w:sz w:val="32"/>
          <w:szCs w:val="32"/>
        </w:rPr>
        <w:t>Wsparcie zmiany społecznej w Wielkopolsce Wschodniej</w:t>
      </w:r>
      <w:bookmarkEnd w:id="0"/>
      <w:r w:rsidRPr="003C47C9">
        <w:rPr>
          <w:b/>
          <w:bCs/>
          <w:sz w:val="32"/>
          <w:szCs w:val="32"/>
        </w:rPr>
        <w:t>”</w:t>
      </w:r>
      <w:bookmarkEnd w:id="1"/>
      <w:r w:rsidRPr="003C47C9">
        <w:rPr>
          <w:b/>
          <w:bCs/>
          <w:sz w:val="32"/>
          <w:szCs w:val="32"/>
        </w:rPr>
        <w:t>, dofinansowanego przez Unię Europejską w ramach programu regionalnego „Fundusze Europejskie dla Wielkopolski 2021-2027</w:t>
      </w:r>
      <w:r w:rsidR="003909EA" w:rsidRPr="003C47C9">
        <w:rPr>
          <w:b/>
          <w:bCs/>
          <w:sz w:val="32"/>
          <w:szCs w:val="32"/>
        </w:rPr>
        <w:t>”</w:t>
      </w:r>
    </w:p>
    <w:p w14:paraId="70DDBE70" w14:textId="3ABE2C66" w:rsidR="002E1F5A" w:rsidRPr="00C077C3" w:rsidRDefault="002E1F5A" w:rsidP="008F37CA">
      <w:pPr>
        <w:jc w:val="center"/>
        <w:rPr>
          <w:sz w:val="24"/>
          <w:szCs w:val="24"/>
        </w:rPr>
      </w:pPr>
    </w:p>
    <w:p w14:paraId="407DFFD8" w14:textId="1254CA2F" w:rsidR="002E1F5A" w:rsidRPr="00C077C3" w:rsidRDefault="002E1F5A" w:rsidP="006B2D13">
      <w:pPr>
        <w:jc w:val="right"/>
        <w:rPr>
          <w:sz w:val="24"/>
          <w:szCs w:val="24"/>
        </w:rPr>
      </w:pPr>
    </w:p>
    <w:p w14:paraId="7710BE11" w14:textId="332D2BD2" w:rsidR="002E1F5A" w:rsidRPr="003C47C9" w:rsidRDefault="002E1F5A" w:rsidP="008F37CA">
      <w:pPr>
        <w:jc w:val="center"/>
        <w:rPr>
          <w:b/>
          <w:bCs/>
          <w:sz w:val="28"/>
          <w:szCs w:val="28"/>
        </w:rPr>
      </w:pPr>
      <w:r w:rsidRPr="003C47C9">
        <w:rPr>
          <w:b/>
          <w:bCs/>
          <w:sz w:val="28"/>
          <w:szCs w:val="28"/>
        </w:rPr>
        <w:t>Priorytet 10</w:t>
      </w:r>
    </w:p>
    <w:p w14:paraId="7411F445" w14:textId="54DF9B0F" w:rsidR="002E1F5A" w:rsidRPr="003C47C9" w:rsidRDefault="002E1F5A" w:rsidP="008F37CA">
      <w:pPr>
        <w:jc w:val="center"/>
        <w:rPr>
          <w:b/>
          <w:bCs/>
          <w:sz w:val="28"/>
          <w:szCs w:val="28"/>
        </w:rPr>
      </w:pPr>
      <w:r w:rsidRPr="003C47C9">
        <w:rPr>
          <w:b/>
          <w:bCs/>
          <w:sz w:val="28"/>
          <w:szCs w:val="28"/>
        </w:rPr>
        <w:t>Sprawiedliwa Transformacja Wielkopolski Wschodniej</w:t>
      </w:r>
    </w:p>
    <w:p w14:paraId="2B17B019" w14:textId="62CA2532" w:rsidR="002E1F5A" w:rsidRPr="00C077C3" w:rsidRDefault="002E1F5A" w:rsidP="008F37CA">
      <w:pPr>
        <w:jc w:val="center"/>
        <w:rPr>
          <w:sz w:val="24"/>
          <w:szCs w:val="24"/>
        </w:rPr>
      </w:pPr>
    </w:p>
    <w:p w14:paraId="081D053F" w14:textId="1B9E6835" w:rsidR="002E1F5A" w:rsidRPr="003C47C9" w:rsidRDefault="002E1F5A" w:rsidP="008F37CA">
      <w:pPr>
        <w:jc w:val="center"/>
        <w:rPr>
          <w:b/>
          <w:bCs/>
          <w:sz w:val="24"/>
          <w:szCs w:val="24"/>
        </w:rPr>
      </w:pPr>
      <w:r w:rsidRPr="003C47C9">
        <w:rPr>
          <w:b/>
          <w:bCs/>
          <w:sz w:val="24"/>
          <w:szCs w:val="24"/>
        </w:rPr>
        <w:t>Działanie 10.01</w:t>
      </w:r>
    </w:p>
    <w:p w14:paraId="119B2065" w14:textId="20CC0335" w:rsidR="002E1F5A" w:rsidRPr="003C47C9" w:rsidRDefault="002E1F5A" w:rsidP="008F37CA">
      <w:pPr>
        <w:jc w:val="center"/>
        <w:rPr>
          <w:b/>
          <w:bCs/>
          <w:sz w:val="24"/>
          <w:szCs w:val="24"/>
        </w:rPr>
      </w:pPr>
      <w:bookmarkStart w:id="2" w:name="_Hlk188516089"/>
      <w:r w:rsidRPr="003C47C9">
        <w:rPr>
          <w:b/>
          <w:bCs/>
          <w:sz w:val="24"/>
          <w:szCs w:val="24"/>
        </w:rPr>
        <w:t>Rynek pracy, kształcenie i aktywne społeczeństwo wspierające transformację gospodarki</w:t>
      </w:r>
    </w:p>
    <w:bookmarkEnd w:id="2"/>
    <w:p w14:paraId="377FC0DD" w14:textId="060C50A9" w:rsidR="002E1F5A" w:rsidRPr="00C077C3" w:rsidRDefault="002E1F5A" w:rsidP="00DC2283">
      <w:pPr>
        <w:jc w:val="both"/>
        <w:rPr>
          <w:sz w:val="24"/>
          <w:szCs w:val="24"/>
        </w:rPr>
      </w:pPr>
    </w:p>
    <w:p w14:paraId="75D25095" w14:textId="77777777" w:rsidR="0064034C" w:rsidRDefault="0064034C" w:rsidP="00DC2283">
      <w:pPr>
        <w:jc w:val="both"/>
        <w:rPr>
          <w:b/>
          <w:bCs/>
          <w:sz w:val="24"/>
          <w:szCs w:val="24"/>
        </w:rPr>
      </w:pPr>
    </w:p>
    <w:p w14:paraId="2C448674" w14:textId="77777777" w:rsidR="0064034C" w:rsidRDefault="0064034C" w:rsidP="00DC2283">
      <w:pPr>
        <w:jc w:val="both"/>
        <w:rPr>
          <w:b/>
          <w:bCs/>
          <w:sz w:val="24"/>
          <w:szCs w:val="24"/>
        </w:rPr>
      </w:pPr>
    </w:p>
    <w:p w14:paraId="419A5729" w14:textId="77777777" w:rsidR="0064034C" w:rsidRDefault="0064034C" w:rsidP="00DC2283">
      <w:pPr>
        <w:jc w:val="both"/>
        <w:rPr>
          <w:b/>
          <w:bCs/>
          <w:sz w:val="24"/>
          <w:szCs w:val="24"/>
        </w:rPr>
      </w:pPr>
    </w:p>
    <w:p w14:paraId="21FB5E26" w14:textId="77777777" w:rsidR="0064034C" w:rsidRDefault="0064034C" w:rsidP="00DC2283">
      <w:pPr>
        <w:jc w:val="both"/>
        <w:rPr>
          <w:b/>
          <w:bCs/>
          <w:sz w:val="24"/>
          <w:szCs w:val="24"/>
        </w:rPr>
      </w:pPr>
    </w:p>
    <w:p w14:paraId="74D9412D" w14:textId="77777777" w:rsidR="003D2E5B" w:rsidRDefault="003D2E5B" w:rsidP="00263835">
      <w:pPr>
        <w:spacing w:after="0"/>
        <w:rPr>
          <w:b/>
          <w:bCs/>
          <w:sz w:val="24"/>
          <w:szCs w:val="24"/>
        </w:rPr>
      </w:pPr>
    </w:p>
    <w:p w14:paraId="37A96C11" w14:textId="77777777" w:rsidR="00F73D05" w:rsidRDefault="00F73D05" w:rsidP="006A6A49">
      <w:pPr>
        <w:spacing w:after="0"/>
        <w:jc w:val="center"/>
        <w:rPr>
          <w:b/>
          <w:bCs/>
          <w:sz w:val="24"/>
          <w:szCs w:val="24"/>
        </w:rPr>
      </w:pPr>
    </w:p>
    <w:p w14:paraId="0F3DC8A6" w14:textId="77777777" w:rsidR="00263835" w:rsidRDefault="00263835" w:rsidP="00734EA7">
      <w:pPr>
        <w:spacing w:after="0"/>
        <w:jc w:val="center"/>
        <w:rPr>
          <w:b/>
          <w:bCs/>
          <w:sz w:val="24"/>
          <w:szCs w:val="24"/>
        </w:rPr>
      </w:pPr>
    </w:p>
    <w:p w14:paraId="59FAE03D" w14:textId="77777777" w:rsidR="00263835" w:rsidRDefault="00263835" w:rsidP="00734EA7">
      <w:pPr>
        <w:spacing w:after="0"/>
        <w:jc w:val="center"/>
        <w:rPr>
          <w:b/>
          <w:bCs/>
          <w:sz w:val="24"/>
          <w:szCs w:val="24"/>
        </w:rPr>
      </w:pPr>
    </w:p>
    <w:p w14:paraId="26793FB0" w14:textId="51ABA094" w:rsidR="006A6A49" w:rsidRDefault="00D91D59" w:rsidP="00734EA7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Wersja </w:t>
      </w:r>
      <w:r w:rsidR="002C3EF7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.0</w:t>
      </w:r>
    </w:p>
    <w:p w14:paraId="1C5BDDEC" w14:textId="77777777" w:rsidR="00263835" w:rsidRDefault="00263835" w:rsidP="00734EA7">
      <w:pPr>
        <w:spacing w:after="0"/>
        <w:jc w:val="center"/>
        <w:rPr>
          <w:b/>
          <w:bCs/>
          <w:sz w:val="24"/>
          <w:szCs w:val="24"/>
        </w:rPr>
      </w:pPr>
    </w:p>
    <w:sdt>
      <w:sdtPr>
        <w:rPr>
          <w:rFonts w:eastAsiaTheme="minorHAnsi" w:cstheme="minorHAnsi"/>
          <w:b w:val="0"/>
          <w:bCs/>
          <w:color w:val="auto"/>
          <w:sz w:val="24"/>
          <w:szCs w:val="24"/>
          <w:lang w:eastAsia="en-US"/>
        </w:rPr>
        <w:id w:val="560298614"/>
        <w:docPartObj>
          <w:docPartGallery w:val="Table of Contents"/>
          <w:docPartUnique/>
        </w:docPartObj>
      </w:sdtPr>
      <w:sdtEndPr>
        <w:rPr>
          <w:rFonts w:cstheme="minorBidi"/>
          <w:b/>
        </w:rPr>
      </w:sdtEndPr>
      <w:sdtContent>
        <w:p w14:paraId="6AD9B2DC" w14:textId="332DBCCC" w:rsidR="00003239" w:rsidRPr="00C077C3" w:rsidRDefault="00003239" w:rsidP="00003239">
          <w:pPr>
            <w:pStyle w:val="Nagwekspisutreci"/>
            <w:rPr>
              <w:rFonts w:cstheme="minorHAnsi"/>
              <w:color w:val="auto"/>
              <w:szCs w:val="28"/>
            </w:rPr>
          </w:pPr>
          <w:r w:rsidRPr="00C077C3">
            <w:rPr>
              <w:rFonts w:cstheme="minorHAnsi"/>
              <w:color w:val="auto"/>
              <w:szCs w:val="28"/>
            </w:rPr>
            <w:t>Spis treści</w:t>
          </w:r>
        </w:p>
        <w:p w14:paraId="51B94F48" w14:textId="77777777" w:rsidR="00C077C3" w:rsidRPr="00C077C3" w:rsidRDefault="00C077C3" w:rsidP="00C077C3">
          <w:pPr>
            <w:rPr>
              <w:lang w:eastAsia="pl-PL"/>
            </w:rPr>
          </w:pPr>
        </w:p>
        <w:p w14:paraId="1888FC5C" w14:textId="7B3F1C3D" w:rsidR="003F63D1" w:rsidRPr="00C077C3" w:rsidRDefault="00003239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C077C3">
            <w:rPr>
              <w:sz w:val="24"/>
              <w:szCs w:val="24"/>
            </w:rPr>
            <w:fldChar w:fldCharType="begin"/>
          </w:r>
          <w:r w:rsidRPr="00C077C3">
            <w:rPr>
              <w:sz w:val="24"/>
              <w:szCs w:val="24"/>
            </w:rPr>
            <w:instrText xml:space="preserve"> TOC \o "1-3" \h \z \u </w:instrText>
          </w:r>
          <w:r w:rsidRPr="00C077C3">
            <w:rPr>
              <w:sz w:val="24"/>
              <w:szCs w:val="24"/>
            </w:rPr>
            <w:fldChar w:fldCharType="separate"/>
          </w:r>
          <w:hyperlink w:anchor="_Toc188874523" w:history="1">
            <w:r w:rsidR="003F63D1" w:rsidRPr="00C077C3">
              <w:rPr>
                <w:rStyle w:val="Hipercze"/>
                <w:rFonts w:cstheme="minorHAnsi"/>
                <w:noProof/>
                <w:sz w:val="24"/>
                <w:szCs w:val="24"/>
              </w:rPr>
              <w:t>ROZDIAŁ I SŁOWNIK POJĘĆ</w:t>
            </w:r>
            <w:r w:rsidR="003F63D1" w:rsidRPr="00C077C3">
              <w:rPr>
                <w:noProof/>
                <w:webHidden/>
                <w:sz w:val="24"/>
                <w:szCs w:val="24"/>
              </w:rPr>
              <w:tab/>
            </w:r>
            <w:r w:rsidR="003F63D1"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="003F63D1" w:rsidRPr="00C077C3">
              <w:rPr>
                <w:noProof/>
                <w:webHidden/>
                <w:sz w:val="24"/>
                <w:szCs w:val="24"/>
              </w:rPr>
              <w:instrText xml:space="preserve"> PAGEREF _Toc188874523 \h </w:instrText>
            </w:r>
            <w:r w:rsidR="003F63D1" w:rsidRPr="00C077C3">
              <w:rPr>
                <w:noProof/>
                <w:webHidden/>
                <w:sz w:val="24"/>
                <w:szCs w:val="24"/>
              </w:rPr>
            </w:r>
            <w:r w:rsidR="003F63D1"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3</w:t>
            </w:r>
            <w:r w:rsidR="003F63D1"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46255E" w14:textId="46D238CC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24" w:history="1">
            <w:r w:rsidRPr="00C077C3">
              <w:rPr>
                <w:rStyle w:val="Hipercze"/>
                <w:rFonts w:cstheme="minorHAnsi"/>
                <w:noProof/>
                <w:sz w:val="24"/>
                <w:szCs w:val="24"/>
              </w:rPr>
              <w:t>ROZDZIAŁ II</w:t>
            </w:r>
            <w:r w:rsidR="00CE5A5B" w:rsidRPr="00C077C3">
              <w:rPr>
                <w:rStyle w:val="Hipercze"/>
                <w:rFonts w:cstheme="minorHAnsi"/>
                <w:noProof/>
                <w:color w:val="auto"/>
                <w:sz w:val="24"/>
                <w:szCs w:val="24"/>
                <w:u w:val="none"/>
              </w:rPr>
              <w:t xml:space="preserve"> </w:t>
            </w:r>
            <w:hyperlink w:anchor="_Toc188874525" w:history="1">
              <w:r w:rsidR="00CE5A5B" w:rsidRPr="00C077C3">
                <w:rPr>
                  <w:rStyle w:val="Hipercze"/>
                  <w:rFonts w:cstheme="minorHAnsi"/>
                  <w:noProof/>
                  <w:color w:val="auto"/>
                  <w:sz w:val="24"/>
                  <w:szCs w:val="24"/>
                  <w:u w:val="none"/>
                </w:rPr>
                <w:t>OGÓLNE INFORMACJE O PROJEKCIE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_Toc188874524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6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8285EA" w14:textId="4E0909E0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26" w:history="1">
            <w:r w:rsidRPr="00C077C3">
              <w:rPr>
                <w:rStyle w:val="Hipercze"/>
                <w:rFonts w:cstheme="minorHAnsi"/>
                <w:noProof/>
                <w:sz w:val="24"/>
                <w:szCs w:val="24"/>
              </w:rPr>
              <w:t>ROZDZIAŁ III</w:t>
            </w:r>
            <w:r w:rsidR="00CE5A5B" w:rsidRPr="00C077C3">
              <w:rPr>
                <w:rStyle w:val="Hipercze"/>
                <w:rFonts w:cstheme="minorHAnsi"/>
                <w:noProof/>
                <w:sz w:val="24"/>
                <w:szCs w:val="24"/>
              </w:rPr>
              <w:t xml:space="preserve"> </w:t>
            </w:r>
            <w:hyperlink w:anchor="_Toc188874527" w:history="1">
              <w:r w:rsidR="00CE5A5B" w:rsidRPr="00C077C3">
                <w:rPr>
                  <w:rStyle w:val="Hipercze"/>
                  <w:rFonts w:cstheme="minorHAnsi"/>
                  <w:noProof/>
                  <w:color w:val="auto"/>
                  <w:sz w:val="24"/>
                  <w:szCs w:val="24"/>
                  <w:u w:val="none"/>
                </w:rPr>
                <w:t>WARUNKI UDZIAŁU W PROJEKCIE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_Toc188874526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6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95CCB0" w14:textId="7208477D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28" w:history="1">
            <w:r w:rsidRPr="00C077C3">
              <w:rPr>
                <w:rStyle w:val="Hipercze"/>
                <w:noProof/>
                <w:sz w:val="24"/>
                <w:szCs w:val="24"/>
              </w:rPr>
              <w:t>ROZDZIAŁ IV</w:t>
            </w:r>
            <w:r w:rsidR="00CE5A5B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29" w:history="1">
              <w:r w:rsidR="00CE5A5B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CEL I ZAKRES ZADAŃ MOŻLIWYCH DO REALIZACJI ORAZ TERMINY UDZIELANIA GRANTÓW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_Toc188874528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7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30018C" w14:textId="3F8089EB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30" w:history="1">
            <w:r w:rsidRPr="00C077C3">
              <w:rPr>
                <w:rStyle w:val="Hipercze"/>
                <w:noProof/>
                <w:sz w:val="24"/>
                <w:szCs w:val="24"/>
              </w:rPr>
              <w:t>ROZDZIAŁ V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31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PODMIOTY UPRAWNIONE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_Toc188874530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8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005C2E" w14:textId="60DF8736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32" w:history="1">
            <w:r w:rsidRPr="00C077C3">
              <w:rPr>
                <w:rStyle w:val="Hipercze"/>
                <w:noProof/>
                <w:sz w:val="24"/>
                <w:szCs w:val="24"/>
              </w:rPr>
              <w:t>ROZDZIAŁ VI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33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KRYTERIA OCENY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_Toc188874532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8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E9A960" w14:textId="1AC14CF1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34" w:history="1">
            <w:r w:rsidRPr="00C077C3">
              <w:rPr>
                <w:rStyle w:val="Hipercze"/>
                <w:noProof/>
                <w:sz w:val="24"/>
                <w:szCs w:val="24"/>
              </w:rPr>
              <w:t>ROZDZIAŁ VII</w:t>
            </w:r>
          </w:hyperlink>
          <w:r w:rsidR="00E84502" w:rsidRPr="00C077C3"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  <w:t xml:space="preserve"> </w:t>
          </w:r>
          <w:hyperlink w:anchor="_Toc188874535" w:history="1">
            <w:r w:rsidRPr="00C077C3">
              <w:rPr>
                <w:rStyle w:val="Hipercze"/>
                <w:noProof/>
                <w:sz w:val="24"/>
                <w:szCs w:val="24"/>
              </w:rPr>
              <w:t>WYSOKOŚĆ DOFINANSOWANIA W RAMACH GRANTU</w:t>
            </w:r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_Toc188874535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13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1390A2" w14:textId="19DAC2CF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36" w:history="1">
            <w:r w:rsidRPr="00C077C3">
              <w:rPr>
                <w:rStyle w:val="Hipercze"/>
                <w:noProof/>
                <w:sz w:val="24"/>
                <w:szCs w:val="24"/>
              </w:rPr>
              <w:t>ROZDZIAŁ VIII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37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KATALOG KOSZTÓW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_Toc188874536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14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75517C" w14:textId="23E01B2F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38" w:history="1">
            <w:r w:rsidRPr="00C077C3">
              <w:rPr>
                <w:rStyle w:val="Hipercze"/>
                <w:noProof/>
                <w:sz w:val="24"/>
                <w:szCs w:val="24"/>
              </w:rPr>
              <w:t>ROZDZIAŁ IX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39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WYPŁACANIE I FINANSOWANIE GRANTÓW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_Toc188874538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15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8C25F8" w14:textId="339A2F4E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40" w:history="1">
            <w:r w:rsidRPr="00C077C3">
              <w:rPr>
                <w:rStyle w:val="Hipercze"/>
                <w:noProof/>
                <w:sz w:val="24"/>
                <w:szCs w:val="24"/>
              </w:rPr>
              <w:t>ROZDZIAŁ X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41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UMOWA O POWIERZENIE GRANTU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_Toc188874540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16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BA5FE7" w14:textId="0D43D506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42" w:history="1">
            <w:r w:rsidRPr="00C077C3">
              <w:rPr>
                <w:rStyle w:val="Hipercze"/>
                <w:noProof/>
                <w:sz w:val="24"/>
                <w:szCs w:val="24"/>
              </w:rPr>
              <w:t>ROZDZIAŁ XI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43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ZWROT GRANTU</w:t>
              </w:r>
            </w:hyperlink>
            <w:r w:rsidR="00E84502" w:rsidRPr="00C077C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 </w:t>
            </w:r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_Toc188874542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17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B8369C" w14:textId="72157FB7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44" w:history="1">
            <w:r w:rsidRPr="00C077C3">
              <w:rPr>
                <w:rStyle w:val="Hipercze"/>
                <w:noProof/>
                <w:sz w:val="24"/>
                <w:szCs w:val="24"/>
              </w:rPr>
              <w:t>ROZDZIAŁ XII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45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MONITOROWANIE I KONTROLA GRANTÓW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_Toc188874544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18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1E0E7E" w14:textId="1AFD9037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46" w:history="1">
            <w:r w:rsidRPr="00C077C3">
              <w:rPr>
                <w:rStyle w:val="Hipercze"/>
                <w:noProof/>
                <w:sz w:val="24"/>
                <w:szCs w:val="24"/>
              </w:rPr>
              <w:t>ROZDZIAŁ XIII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47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OGŁOSZENIE NABORU, ZŁOŻENIE WNIOSKU I OGŁOSZENIE WYNIKÓW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_Toc188874546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18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3BF918" w14:textId="29267C3D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48" w:history="1">
            <w:r w:rsidRPr="00C077C3">
              <w:rPr>
                <w:rStyle w:val="Hipercze"/>
                <w:noProof/>
                <w:sz w:val="24"/>
                <w:szCs w:val="24"/>
              </w:rPr>
              <w:t>ROZDZIAŁ XIV</w:t>
            </w:r>
            <w:r w:rsidR="00E84502" w:rsidRPr="00C077C3">
              <w:rPr>
                <w:rStyle w:val="Hipercze"/>
                <w:noProof/>
                <w:color w:val="auto"/>
                <w:sz w:val="24"/>
                <w:szCs w:val="24"/>
                <w:u w:val="none"/>
              </w:rPr>
              <w:t xml:space="preserve"> </w:t>
            </w:r>
            <w:hyperlink w:anchor="_Toc188874549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POSTANOWIENIA KOŃCOWE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_Toc188874548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19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CBF17E" w14:textId="0DD95A05" w:rsidR="003F63D1" w:rsidRPr="00C077C3" w:rsidRDefault="003F63D1" w:rsidP="000A49A1">
          <w:pPr>
            <w:pStyle w:val="Spistreci1"/>
            <w:tabs>
              <w:tab w:val="right" w:leader="dot" w:pos="9062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8874550" w:history="1">
            <w:r w:rsidRPr="00C077C3">
              <w:rPr>
                <w:rStyle w:val="Hipercze"/>
                <w:noProof/>
                <w:sz w:val="24"/>
                <w:szCs w:val="24"/>
              </w:rPr>
              <w:t>ROZDZIAŁ XV</w:t>
            </w:r>
            <w:r w:rsidR="00E84502" w:rsidRPr="00C077C3">
              <w:rPr>
                <w:rStyle w:val="Hipercze"/>
                <w:noProof/>
                <w:sz w:val="24"/>
                <w:szCs w:val="24"/>
              </w:rPr>
              <w:t xml:space="preserve"> </w:t>
            </w:r>
            <w:hyperlink w:anchor="_Toc188874551" w:history="1">
              <w:r w:rsidR="00E84502" w:rsidRPr="00C077C3">
                <w:rPr>
                  <w:rStyle w:val="Hipercze"/>
                  <w:noProof/>
                  <w:color w:val="auto"/>
                  <w:sz w:val="24"/>
                  <w:szCs w:val="24"/>
                  <w:u w:val="none"/>
                </w:rPr>
                <w:t>DODATKOWE INFORMACJE I SPIS ZAŁĄCZNIKÓW</w:t>
              </w:r>
            </w:hyperlink>
            <w:r w:rsidRPr="00C077C3">
              <w:rPr>
                <w:noProof/>
                <w:webHidden/>
                <w:sz w:val="24"/>
                <w:szCs w:val="24"/>
              </w:rPr>
              <w:tab/>
            </w:r>
            <w:r w:rsidRPr="00C077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077C3">
              <w:rPr>
                <w:noProof/>
                <w:webHidden/>
                <w:sz w:val="24"/>
                <w:szCs w:val="24"/>
              </w:rPr>
              <w:instrText xml:space="preserve"> PAGEREF _Toc188874550 \h </w:instrText>
            </w:r>
            <w:r w:rsidRPr="00C077C3">
              <w:rPr>
                <w:noProof/>
                <w:webHidden/>
                <w:sz w:val="24"/>
                <w:szCs w:val="24"/>
              </w:rPr>
            </w:r>
            <w:r w:rsidRPr="00C077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1B80">
              <w:rPr>
                <w:noProof/>
                <w:webHidden/>
                <w:sz w:val="24"/>
                <w:szCs w:val="24"/>
              </w:rPr>
              <w:t>20</w:t>
            </w:r>
            <w:r w:rsidRPr="00C077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27C5B7" w14:textId="480045EE" w:rsidR="00E84502" w:rsidRPr="00C077C3" w:rsidRDefault="00003239" w:rsidP="00E84502">
          <w:pPr>
            <w:pStyle w:val="Spistreci1"/>
            <w:tabs>
              <w:tab w:val="right" w:leader="dot" w:pos="9062"/>
            </w:tabs>
            <w:rPr>
              <w:b/>
              <w:bCs/>
              <w:sz w:val="24"/>
              <w:szCs w:val="24"/>
            </w:rPr>
          </w:pPr>
          <w:r w:rsidRPr="00C077C3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273CDF54" w14:textId="77777777" w:rsidR="00E84502" w:rsidRPr="00C077C3" w:rsidRDefault="00E84502" w:rsidP="00524BC1">
      <w:pPr>
        <w:spacing w:line="276" w:lineRule="auto"/>
        <w:jc w:val="both"/>
        <w:rPr>
          <w:sz w:val="24"/>
          <w:szCs w:val="24"/>
        </w:rPr>
      </w:pPr>
    </w:p>
    <w:p w14:paraId="5A048020" w14:textId="77777777" w:rsidR="00E84502" w:rsidRPr="00C077C3" w:rsidRDefault="00E84502" w:rsidP="00524BC1">
      <w:pPr>
        <w:spacing w:line="276" w:lineRule="auto"/>
        <w:jc w:val="both"/>
        <w:rPr>
          <w:sz w:val="24"/>
          <w:szCs w:val="24"/>
        </w:rPr>
      </w:pPr>
    </w:p>
    <w:p w14:paraId="12BCED7D" w14:textId="77777777" w:rsidR="00E84502" w:rsidRPr="00C077C3" w:rsidRDefault="00E84502" w:rsidP="00524BC1">
      <w:pPr>
        <w:spacing w:line="276" w:lineRule="auto"/>
        <w:jc w:val="both"/>
        <w:rPr>
          <w:sz w:val="24"/>
          <w:szCs w:val="24"/>
        </w:rPr>
      </w:pPr>
    </w:p>
    <w:p w14:paraId="39060772" w14:textId="77777777" w:rsidR="00E84502" w:rsidRPr="00C077C3" w:rsidRDefault="00E84502" w:rsidP="00524BC1">
      <w:pPr>
        <w:spacing w:line="276" w:lineRule="auto"/>
        <w:jc w:val="both"/>
        <w:rPr>
          <w:sz w:val="24"/>
          <w:szCs w:val="24"/>
        </w:rPr>
      </w:pPr>
    </w:p>
    <w:p w14:paraId="54630ECF" w14:textId="77777777" w:rsidR="00E84502" w:rsidRPr="00C077C3" w:rsidRDefault="00E84502" w:rsidP="00524BC1">
      <w:pPr>
        <w:spacing w:line="276" w:lineRule="auto"/>
        <w:jc w:val="both"/>
        <w:rPr>
          <w:sz w:val="24"/>
          <w:szCs w:val="24"/>
        </w:rPr>
      </w:pPr>
    </w:p>
    <w:p w14:paraId="4251EA87" w14:textId="77777777" w:rsidR="00E046C0" w:rsidRDefault="00E046C0" w:rsidP="00524BC1">
      <w:pPr>
        <w:spacing w:line="276" w:lineRule="auto"/>
        <w:jc w:val="both"/>
        <w:rPr>
          <w:sz w:val="24"/>
          <w:szCs w:val="24"/>
        </w:rPr>
      </w:pPr>
    </w:p>
    <w:p w14:paraId="4AB5B117" w14:textId="77777777" w:rsidR="008537D2" w:rsidRDefault="008537D2" w:rsidP="00524BC1">
      <w:pPr>
        <w:spacing w:line="276" w:lineRule="auto"/>
        <w:jc w:val="both"/>
        <w:rPr>
          <w:sz w:val="24"/>
          <w:szCs w:val="24"/>
        </w:rPr>
      </w:pPr>
    </w:p>
    <w:p w14:paraId="5E494FBE" w14:textId="77777777" w:rsidR="00F21929" w:rsidRDefault="00F21929" w:rsidP="00524BC1">
      <w:pPr>
        <w:spacing w:line="276" w:lineRule="auto"/>
        <w:jc w:val="both"/>
        <w:rPr>
          <w:sz w:val="24"/>
          <w:szCs w:val="24"/>
        </w:rPr>
      </w:pPr>
    </w:p>
    <w:p w14:paraId="0936EB3A" w14:textId="255C43B1" w:rsidR="00767FD4" w:rsidRPr="00C077C3" w:rsidRDefault="00C955D9" w:rsidP="007C397F">
      <w:p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lastRenderedPageBreak/>
        <w:t>Niniejsza Procedura określa warunki naboru oraz uczestnictwa gmin</w:t>
      </w:r>
      <w:r w:rsidR="00A33192">
        <w:rPr>
          <w:sz w:val="24"/>
          <w:szCs w:val="24"/>
        </w:rPr>
        <w:t xml:space="preserve"> i powiatów</w:t>
      </w:r>
      <w:r w:rsidR="00C626FE" w:rsidRPr="00C077C3">
        <w:rPr>
          <w:sz w:val="24"/>
          <w:szCs w:val="24"/>
        </w:rPr>
        <w:t xml:space="preserve"> z obszaru Wielkopolski Wschodniej</w:t>
      </w:r>
      <w:r w:rsidRPr="00C077C3">
        <w:rPr>
          <w:sz w:val="24"/>
          <w:szCs w:val="24"/>
        </w:rPr>
        <w:t xml:space="preserve"> w Projekcie „Wsparcie zmiany społecznej w Wielkopolsce Wschodniej” oraz wzory dokumentów niezbędne do ubiegania się o przyznanie, </w:t>
      </w:r>
      <w:r w:rsidR="00577721">
        <w:rPr>
          <w:sz w:val="24"/>
          <w:szCs w:val="24"/>
        </w:rPr>
        <w:br/>
      </w:r>
      <w:r w:rsidRPr="00C077C3">
        <w:rPr>
          <w:sz w:val="24"/>
          <w:szCs w:val="24"/>
        </w:rPr>
        <w:t xml:space="preserve">jak i rozliczanie </w:t>
      </w:r>
      <w:r w:rsidR="003277EF" w:rsidRPr="00C077C3">
        <w:rPr>
          <w:sz w:val="24"/>
          <w:szCs w:val="24"/>
        </w:rPr>
        <w:t>g</w:t>
      </w:r>
      <w:r w:rsidRPr="00C077C3">
        <w:rPr>
          <w:sz w:val="24"/>
          <w:szCs w:val="24"/>
        </w:rPr>
        <w:t>rantu.</w:t>
      </w:r>
    </w:p>
    <w:p w14:paraId="3E731FF8" w14:textId="77777777" w:rsidR="00767FD4" w:rsidRPr="00C077C3" w:rsidRDefault="00767FD4" w:rsidP="007C397F">
      <w:pPr>
        <w:spacing w:after="0" w:line="276" w:lineRule="auto"/>
        <w:rPr>
          <w:sz w:val="24"/>
          <w:szCs w:val="24"/>
        </w:rPr>
      </w:pPr>
    </w:p>
    <w:p w14:paraId="2F4E4361" w14:textId="1B14AE38" w:rsidR="003A1C7C" w:rsidRPr="003C47C9" w:rsidRDefault="00DE10AF" w:rsidP="00DD6A54">
      <w:pPr>
        <w:pStyle w:val="Nagwek1"/>
        <w:spacing w:before="0"/>
        <w:rPr>
          <w:rFonts w:cstheme="minorHAnsi"/>
          <w:color w:val="auto"/>
          <w:szCs w:val="28"/>
        </w:rPr>
      </w:pPr>
      <w:bookmarkStart w:id="3" w:name="_Toc188874523"/>
      <w:r w:rsidRPr="003C47C9">
        <w:rPr>
          <w:rFonts w:cstheme="minorHAnsi"/>
          <w:color w:val="auto"/>
          <w:szCs w:val="28"/>
        </w:rPr>
        <w:t>ROZD</w:t>
      </w:r>
      <w:r w:rsidR="007927A6">
        <w:rPr>
          <w:rFonts w:cstheme="minorHAnsi"/>
          <w:color w:val="auto"/>
          <w:szCs w:val="28"/>
        </w:rPr>
        <w:t>Z</w:t>
      </w:r>
      <w:r w:rsidRPr="003C47C9">
        <w:rPr>
          <w:rFonts w:cstheme="minorHAnsi"/>
          <w:color w:val="auto"/>
          <w:szCs w:val="28"/>
        </w:rPr>
        <w:t>IAŁ I</w:t>
      </w:r>
    </w:p>
    <w:p w14:paraId="4A13552B" w14:textId="137FF7B3" w:rsidR="00CA7E83" w:rsidRPr="003C47C9" w:rsidRDefault="00E20E7E" w:rsidP="00DD6A54">
      <w:pPr>
        <w:pStyle w:val="Nagwek1"/>
        <w:spacing w:before="0"/>
        <w:rPr>
          <w:rFonts w:cstheme="minorHAnsi"/>
          <w:color w:val="auto"/>
          <w:szCs w:val="28"/>
        </w:rPr>
      </w:pPr>
      <w:r w:rsidRPr="003C47C9">
        <w:rPr>
          <w:rFonts w:cstheme="minorHAnsi"/>
          <w:color w:val="auto"/>
          <w:szCs w:val="28"/>
        </w:rPr>
        <w:t>SŁOWNIK POJĘĆ</w:t>
      </w:r>
      <w:bookmarkEnd w:id="3"/>
    </w:p>
    <w:p w14:paraId="40F49CE5" w14:textId="77777777" w:rsidR="00E20E7E" w:rsidRPr="00C077C3" w:rsidRDefault="00E20E7E" w:rsidP="007C397F">
      <w:pPr>
        <w:spacing w:line="276" w:lineRule="auto"/>
        <w:rPr>
          <w:b/>
          <w:bCs/>
          <w:sz w:val="24"/>
          <w:szCs w:val="24"/>
        </w:rPr>
      </w:pPr>
    </w:p>
    <w:p w14:paraId="41A03900" w14:textId="5E129155" w:rsidR="00DC2283" w:rsidRPr="00C077C3" w:rsidRDefault="00DC2283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b/>
          <w:bCs/>
          <w:sz w:val="24"/>
          <w:szCs w:val="24"/>
        </w:rPr>
        <w:t>Grant</w:t>
      </w:r>
      <w:r w:rsidRPr="00C077C3">
        <w:rPr>
          <w:sz w:val="24"/>
          <w:szCs w:val="24"/>
        </w:rPr>
        <w:t xml:space="preserve"> – środki finansowe w ramach Programu „Fundusze Europejskie dla Wielkopolski na lata 2021 – 2027”, które Grantodawca powierzył Grantobiorcy na wsparcie w rozwijaniu katalogu usług świadczonych na obszarze Wielkopolski Wschodniej </w:t>
      </w:r>
      <w:r w:rsidRPr="00785E6D">
        <w:rPr>
          <w:sz w:val="24"/>
          <w:szCs w:val="24"/>
        </w:rPr>
        <w:t xml:space="preserve">na rzecz </w:t>
      </w:r>
      <w:r w:rsidR="00785E6D" w:rsidRPr="00785E6D">
        <w:rPr>
          <w:sz w:val="24"/>
          <w:szCs w:val="24"/>
        </w:rPr>
        <w:t>os</w:t>
      </w:r>
      <w:r w:rsidR="00785E6D">
        <w:rPr>
          <w:sz w:val="24"/>
          <w:szCs w:val="24"/>
        </w:rPr>
        <w:t>ób</w:t>
      </w:r>
      <w:r w:rsidR="00785E6D" w:rsidRPr="00785E6D">
        <w:rPr>
          <w:sz w:val="24"/>
          <w:szCs w:val="24"/>
        </w:rPr>
        <w:t xml:space="preserve"> dotknięty</w:t>
      </w:r>
      <w:r w:rsidR="00785E6D">
        <w:rPr>
          <w:sz w:val="24"/>
          <w:szCs w:val="24"/>
        </w:rPr>
        <w:t>ch</w:t>
      </w:r>
      <w:r w:rsidR="00785E6D" w:rsidRPr="00785E6D">
        <w:rPr>
          <w:sz w:val="24"/>
          <w:szCs w:val="24"/>
        </w:rPr>
        <w:t xml:space="preserve"> transformacją energetyczną</w:t>
      </w:r>
      <w:r w:rsidR="00785E6D">
        <w:rPr>
          <w:sz w:val="24"/>
          <w:szCs w:val="24"/>
        </w:rPr>
        <w:t xml:space="preserve">. </w:t>
      </w:r>
      <w:r w:rsidRPr="00785E6D">
        <w:rPr>
          <w:sz w:val="24"/>
          <w:szCs w:val="24"/>
        </w:rPr>
        <w:t>Grant stanowi dotację celową.</w:t>
      </w:r>
      <w:r w:rsidRPr="00C077C3">
        <w:rPr>
          <w:sz w:val="24"/>
          <w:szCs w:val="24"/>
        </w:rPr>
        <w:t xml:space="preserve"> </w:t>
      </w:r>
    </w:p>
    <w:p w14:paraId="705004ED" w14:textId="462F3847" w:rsidR="00DE10AF" w:rsidRPr="00C077C3" w:rsidRDefault="00796630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b/>
          <w:bCs/>
          <w:sz w:val="24"/>
          <w:szCs w:val="24"/>
        </w:rPr>
        <w:t>Grantodawca</w:t>
      </w:r>
      <w:r w:rsidRPr="00C077C3">
        <w:rPr>
          <w:sz w:val="24"/>
          <w:szCs w:val="24"/>
        </w:rPr>
        <w:t xml:space="preserve"> – Województwo Wielkopolskie/Regionalny Ośrodek Polityki Społecznej</w:t>
      </w:r>
      <w:r w:rsidR="00C626FE" w:rsidRPr="00C077C3">
        <w:rPr>
          <w:sz w:val="24"/>
          <w:szCs w:val="24"/>
        </w:rPr>
        <w:t> w </w:t>
      </w:r>
      <w:r w:rsidRPr="00C077C3">
        <w:rPr>
          <w:sz w:val="24"/>
          <w:szCs w:val="24"/>
        </w:rPr>
        <w:t>Poznaniu</w:t>
      </w:r>
      <w:r w:rsidR="00EA6DF0" w:rsidRPr="00C077C3">
        <w:rPr>
          <w:sz w:val="24"/>
          <w:szCs w:val="24"/>
        </w:rPr>
        <w:t xml:space="preserve"> (zwany dalej ROPS)</w:t>
      </w:r>
      <w:r w:rsidRPr="00C077C3">
        <w:rPr>
          <w:sz w:val="24"/>
          <w:szCs w:val="24"/>
        </w:rPr>
        <w:t>, beneficjent Programu „Fundusze Europejskie dla Wielkopolski 2021-2027” w ramach projektu „Wsparcie zmiany społecznej w</w:t>
      </w:r>
      <w:r w:rsidR="00D27D0B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Wielkopolsce Wschodniej”.</w:t>
      </w:r>
    </w:p>
    <w:p w14:paraId="0BCA1A3F" w14:textId="0C5F4EC7" w:rsidR="008B2D3D" w:rsidRDefault="00CD5F3D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b/>
          <w:bCs/>
          <w:sz w:val="24"/>
          <w:szCs w:val="24"/>
        </w:rPr>
        <w:t>Grantobiorca</w:t>
      </w:r>
      <w:r w:rsidRPr="00C077C3">
        <w:rPr>
          <w:sz w:val="24"/>
          <w:szCs w:val="24"/>
        </w:rPr>
        <w:t xml:space="preserve"> – </w:t>
      </w:r>
      <w:bookmarkStart w:id="4" w:name="_Hlk188445006"/>
      <w:r w:rsidR="00B40EF4" w:rsidRPr="00B40EF4">
        <w:rPr>
          <w:sz w:val="24"/>
          <w:szCs w:val="24"/>
        </w:rPr>
        <w:t>jednostka samorządu terytorialnego (gmina</w:t>
      </w:r>
      <w:r w:rsidR="00CF2E7D">
        <w:rPr>
          <w:sz w:val="24"/>
          <w:szCs w:val="24"/>
        </w:rPr>
        <w:t>/powiat</w:t>
      </w:r>
      <w:r w:rsidR="00B40EF4" w:rsidRPr="00B40EF4">
        <w:rPr>
          <w:sz w:val="24"/>
          <w:szCs w:val="24"/>
        </w:rPr>
        <w:t>) z terenu Wielkopolski Wschodniej, uprawniona do ubiegania się o dofinansowanie w ramach Grantu. Grantobiorca może powierzyć realizację zadania podmiotom takim jak: urzędy gmin</w:t>
      </w:r>
      <w:r w:rsidR="00F43506">
        <w:rPr>
          <w:sz w:val="24"/>
          <w:szCs w:val="24"/>
        </w:rPr>
        <w:t>/miasta</w:t>
      </w:r>
      <w:r w:rsidR="00B40EF4" w:rsidRPr="00B40EF4">
        <w:rPr>
          <w:sz w:val="24"/>
          <w:szCs w:val="24"/>
        </w:rPr>
        <w:t>, ośrodki pomocy społecznej, centra usług społecznych, starostwa powiatowe oraz powiatowe centra pomocy rodzinie.</w:t>
      </w:r>
    </w:p>
    <w:p w14:paraId="6862F8B6" w14:textId="4F0A3FC0" w:rsidR="00083203" w:rsidRDefault="00083203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083203">
        <w:rPr>
          <w:b/>
          <w:bCs/>
          <w:sz w:val="24"/>
          <w:szCs w:val="24"/>
        </w:rPr>
        <w:t>Deinstytucjonalizacja</w:t>
      </w:r>
      <w:r w:rsidRPr="00083203">
        <w:rPr>
          <w:sz w:val="24"/>
          <w:szCs w:val="24"/>
        </w:rPr>
        <w:t>, zwana dalej DI – proces rozwoju usług świadczonych w lokalnych społecznościach. Ma na celu doprowadzenie do sytuacji, w której opieka instytucjonalna nie musiałaby stanowić pierwszej propozycji pomocy, a poziom wsparcia mógłby być stopniowalny przy pomocy usług świadczonych w środowisku.</w:t>
      </w:r>
    </w:p>
    <w:p w14:paraId="2C6E3B0A" w14:textId="5F3EAA7F" w:rsidR="00A25EF5" w:rsidRDefault="00A25EF5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A25EF5">
        <w:rPr>
          <w:b/>
          <w:bCs/>
          <w:sz w:val="24"/>
          <w:szCs w:val="24"/>
        </w:rPr>
        <w:t>Europejski Zielony Ład</w:t>
      </w:r>
      <w:r w:rsidRPr="00A25EF5">
        <w:rPr>
          <w:sz w:val="24"/>
          <w:szCs w:val="24"/>
        </w:rPr>
        <w:t xml:space="preserve"> – strategia rozwoju, która </w:t>
      </w:r>
      <w:r w:rsidR="009305EE">
        <w:rPr>
          <w:sz w:val="24"/>
          <w:szCs w:val="24"/>
        </w:rPr>
        <w:t xml:space="preserve">zamierza </w:t>
      </w:r>
      <w:r w:rsidRPr="00A25EF5">
        <w:rPr>
          <w:sz w:val="24"/>
          <w:szCs w:val="24"/>
        </w:rPr>
        <w:t>przekształci</w:t>
      </w:r>
      <w:r w:rsidR="009305EE">
        <w:rPr>
          <w:sz w:val="24"/>
          <w:szCs w:val="24"/>
        </w:rPr>
        <w:t>ć</w:t>
      </w:r>
      <w:r w:rsidRPr="00A25EF5">
        <w:rPr>
          <w:sz w:val="24"/>
          <w:szCs w:val="24"/>
        </w:rPr>
        <w:t xml:space="preserve"> Unię Europejską w</w:t>
      </w:r>
      <w:r w:rsidR="00A245B4">
        <w:rPr>
          <w:sz w:val="24"/>
          <w:szCs w:val="24"/>
        </w:rPr>
        <w:t> </w:t>
      </w:r>
      <w:r w:rsidRPr="00A25EF5">
        <w:rPr>
          <w:sz w:val="24"/>
          <w:szCs w:val="24"/>
        </w:rPr>
        <w:t>nowoczesną, zasobooszczędną i konkurencyjną gospodarkę. Służy osiągnięciu przez Europę neutralności klimatycznej do 2050 r., pobudzeniu gospodarki poprzez technologię przyjazną środowisku, tworzeniu zrównoważonego przemysłu i transportu oraz ograniczaniu zanieczyszczeń.</w:t>
      </w:r>
    </w:p>
    <w:p w14:paraId="3B5BE454" w14:textId="1513A397" w:rsidR="009305EE" w:rsidRDefault="009305EE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9305EE">
        <w:rPr>
          <w:b/>
          <w:bCs/>
          <w:sz w:val="24"/>
          <w:szCs w:val="24"/>
        </w:rPr>
        <w:t>Fundusz na Rzecz Sprawiedliwej Transformacji</w:t>
      </w:r>
      <w:r w:rsidRPr="009305EE">
        <w:rPr>
          <w:sz w:val="24"/>
          <w:szCs w:val="24"/>
        </w:rPr>
        <w:t xml:space="preserve">, zwany dalej FST – instrument finansowy działający w ramach polityki spójności, służący zapewnieniu wsparcia obszarom borykającym się z poważnymi wyzwaniami społeczno-gospodarczymi wynikającymi </w:t>
      </w:r>
      <w:r w:rsidR="00577721">
        <w:rPr>
          <w:sz w:val="24"/>
          <w:szCs w:val="24"/>
        </w:rPr>
        <w:br/>
      </w:r>
      <w:r w:rsidRPr="009305EE">
        <w:rPr>
          <w:sz w:val="24"/>
          <w:szCs w:val="24"/>
        </w:rPr>
        <w:t>z transformacji w dążeniu do osiągnięcia neutralności klimatycznej. Fundusz ten ułatwi wdrażanie Europejskiego Zielonego Ładu, którego celem jest osiągnięcie neutralności klimatycznej UE do 2050 r.</w:t>
      </w:r>
    </w:p>
    <w:p w14:paraId="322FCFD4" w14:textId="4E7BD0F8" w:rsidR="00F2075E" w:rsidRDefault="00F2075E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F2075E">
        <w:rPr>
          <w:b/>
          <w:bCs/>
          <w:sz w:val="24"/>
          <w:szCs w:val="24"/>
        </w:rPr>
        <w:t>Fundusze Europejskie dla Wielkopolski</w:t>
      </w:r>
      <w:r w:rsidRPr="00F2075E">
        <w:rPr>
          <w:sz w:val="24"/>
          <w:szCs w:val="24"/>
        </w:rPr>
        <w:t xml:space="preserve">, zwane dalej FEW – program regionalny na lata 2021–2027, finansowany ze środków Unii Europejskiej, wspierający rozwój gospodarczy, </w:t>
      </w:r>
      <w:r w:rsidRPr="00F2075E">
        <w:rPr>
          <w:sz w:val="24"/>
          <w:szCs w:val="24"/>
        </w:rPr>
        <w:lastRenderedPageBreak/>
        <w:t>społeczny i infrastrukturalny województwa wielkopolskiego zgodnie z zasadami zrównoważonego rozwoju.</w:t>
      </w:r>
    </w:p>
    <w:p w14:paraId="11133BF4" w14:textId="4A855CEB" w:rsidR="00A71C80" w:rsidRDefault="00A71C80" w:rsidP="007C397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sz w:val="24"/>
          <w:szCs w:val="24"/>
        </w:rPr>
      </w:pPr>
      <w:r w:rsidRPr="00A71C80">
        <w:rPr>
          <w:b/>
          <w:bCs/>
          <w:sz w:val="24"/>
          <w:szCs w:val="24"/>
        </w:rPr>
        <w:t>GK ZE PAK</w:t>
      </w:r>
      <w:r w:rsidRPr="00A71C80">
        <w:rPr>
          <w:sz w:val="24"/>
          <w:szCs w:val="24"/>
        </w:rPr>
        <w:t xml:space="preserve"> – Grupa Kapitałowa Zespół Elektrowni Pątnów-Adamów-Konin. Zlokalizowana w Wielkopolsce Wschodniej, w szczególności w rejonie Konina. Działalność elektrowni oparta jest na węglu brunatnym i zgodnie z założeniami neutralności klimatycznej wszystkie bloki węglowe mają zostać wygaszone do 2030 r. W ramach transformacji energetycznej planowane jest, aby Grupa generowała energię z odnawialnych źródeł.</w:t>
      </w:r>
    </w:p>
    <w:p w14:paraId="79C4C32E" w14:textId="631877A0" w:rsidR="00A71C80" w:rsidRDefault="00A71C80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A71C80">
        <w:rPr>
          <w:b/>
          <w:bCs/>
          <w:sz w:val="24"/>
          <w:szCs w:val="24"/>
        </w:rPr>
        <w:t>Instytucja Pośrednicząca</w:t>
      </w:r>
      <w:r w:rsidRPr="00A71C80">
        <w:rPr>
          <w:sz w:val="24"/>
          <w:szCs w:val="24"/>
        </w:rPr>
        <w:t xml:space="preserve">, zwana dalej IP – </w:t>
      </w:r>
      <w:r w:rsidR="00FB56AC">
        <w:rPr>
          <w:sz w:val="24"/>
          <w:szCs w:val="24"/>
        </w:rPr>
        <w:t>Agencja</w:t>
      </w:r>
      <w:r w:rsidRPr="00A71C80">
        <w:rPr>
          <w:sz w:val="24"/>
          <w:szCs w:val="24"/>
        </w:rPr>
        <w:t xml:space="preserve"> Rozwoju Regionalnego w Koninie (ARR), ul. Zakładowa 4, 62-510 Konin.</w:t>
      </w:r>
    </w:p>
    <w:p w14:paraId="259758B5" w14:textId="77777777" w:rsidR="00DD6A54" w:rsidRDefault="003953D4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3953D4">
        <w:rPr>
          <w:b/>
          <w:bCs/>
          <w:sz w:val="24"/>
          <w:szCs w:val="24"/>
        </w:rPr>
        <w:t>Instytucja Zarządzająca</w:t>
      </w:r>
      <w:r w:rsidRPr="003953D4">
        <w:rPr>
          <w:sz w:val="24"/>
          <w:szCs w:val="24"/>
        </w:rPr>
        <w:t xml:space="preserve">, zwana dalej IZ – Zarząd Województwa Wielkopolskiego, reprezentowany przez Departament Wdrażania Europejskiego Funduszu Społecznego (DEFS), Urząd Marszałkowski Województwa Wielkopolskiego, al. Niepodległości 34, </w:t>
      </w:r>
    </w:p>
    <w:p w14:paraId="3D20A4DC" w14:textId="37F74ED0" w:rsidR="003953D4" w:rsidRDefault="003953D4" w:rsidP="00DD6A54">
      <w:pPr>
        <w:pStyle w:val="Akapitzlist"/>
        <w:spacing w:line="276" w:lineRule="auto"/>
        <w:ind w:left="284"/>
        <w:rPr>
          <w:sz w:val="24"/>
          <w:szCs w:val="24"/>
        </w:rPr>
      </w:pPr>
      <w:r w:rsidRPr="003953D4">
        <w:rPr>
          <w:sz w:val="24"/>
          <w:szCs w:val="24"/>
        </w:rPr>
        <w:t>61</w:t>
      </w:r>
      <w:r w:rsidR="00C52CAA">
        <w:rPr>
          <w:sz w:val="24"/>
          <w:szCs w:val="24"/>
        </w:rPr>
        <w:t>-</w:t>
      </w:r>
      <w:r w:rsidRPr="003953D4">
        <w:rPr>
          <w:sz w:val="24"/>
          <w:szCs w:val="24"/>
        </w:rPr>
        <w:t>713 Poznań.</w:t>
      </w:r>
    </w:p>
    <w:p w14:paraId="0B4C71A8" w14:textId="77777777" w:rsidR="00775966" w:rsidRDefault="00C52CAA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EF21F4">
        <w:rPr>
          <w:b/>
          <w:bCs/>
          <w:sz w:val="24"/>
          <w:szCs w:val="24"/>
        </w:rPr>
        <w:t>Jednostka samorządu terytorialnego</w:t>
      </w:r>
      <w:r w:rsidRPr="00C52CAA">
        <w:rPr>
          <w:sz w:val="24"/>
          <w:szCs w:val="24"/>
        </w:rPr>
        <w:t>, zwana dalej JST – lokalna lub regionalna wspólnota samorządowa, która działa samodzielnie w zakresie spraw publicznych o znaczeniu lokalnym. Prowadzi działalność we własnym imieniu, samodzielnie określając cele oraz sposoby ich realizacji w ramach przysługujących jej kompetencji. W kontekście niniejszej procedury, ilekroć mowa o jednostkach samorządu terytorialnego, należy przez to rozumieć gminę i powiat.</w:t>
      </w:r>
    </w:p>
    <w:p w14:paraId="211507D2" w14:textId="022A6169" w:rsidR="00775966" w:rsidRDefault="00231CB3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775966">
        <w:rPr>
          <w:b/>
          <w:bCs/>
          <w:sz w:val="24"/>
          <w:szCs w:val="24"/>
        </w:rPr>
        <w:t xml:space="preserve">Miejsce świadczenia usług w społeczności lokalnej </w:t>
      </w:r>
      <w:r w:rsidR="00C7260A">
        <w:rPr>
          <w:sz w:val="24"/>
          <w:szCs w:val="24"/>
        </w:rPr>
        <w:t xml:space="preserve"> </w:t>
      </w:r>
      <w:r w:rsidR="00C7260A" w:rsidRPr="00C52CAA">
        <w:rPr>
          <w:sz w:val="24"/>
          <w:szCs w:val="24"/>
        </w:rPr>
        <w:t>–</w:t>
      </w:r>
      <w:r w:rsidR="00C7260A">
        <w:rPr>
          <w:sz w:val="24"/>
          <w:szCs w:val="24"/>
        </w:rPr>
        <w:t xml:space="preserve"> </w:t>
      </w:r>
      <w:r w:rsidR="00775966" w:rsidRPr="00775966">
        <w:rPr>
          <w:sz w:val="24"/>
          <w:szCs w:val="24"/>
        </w:rPr>
        <w:t>nowo utworzone</w:t>
      </w:r>
      <w:r w:rsidR="007C397F">
        <w:rPr>
          <w:sz w:val="24"/>
          <w:szCs w:val="24"/>
        </w:rPr>
        <w:t>,</w:t>
      </w:r>
      <w:r w:rsidR="00775966" w:rsidRPr="00775966">
        <w:rPr>
          <w:sz w:val="24"/>
          <w:szCs w:val="24"/>
        </w:rPr>
        <w:t xml:space="preserve"> dzięki wsparciu </w:t>
      </w:r>
      <w:r w:rsidR="00580A87">
        <w:rPr>
          <w:sz w:val="24"/>
          <w:szCs w:val="24"/>
        </w:rPr>
        <w:t>FST</w:t>
      </w:r>
      <w:r w:rsidR="007C397F" w:rsidRPr="007C397F">
        <w:rPr>
          <w:sz w:val="24"/>
          <w:szCs w:val="24"/>
        </w:rPr>
        <w:t>,</w:t>
      </w:r>
      <w:r w:rsidR="00775966" w:rsidRPr="007C397F">
        <w:rPr>
          <w:sz w:val="24"/>
          <w:szCs w:val="24"/>
        </w:rPr>
        <w:t xml:space="preserve"> miejsca </w:t>
      </w:r>
      <w:r w:rsidR="00775966" w:rsidRPr="00200388">
        <w:rPr>
          <w:sz w:val="24"/>
          <w:szCs w:val="24"/>
        </w:rPr>
        <w:t>stacjonarnego</w:t>
      </w:r>
      <w:r w:rsidR="00775966" w:rsidRPr="007C397F">
        <w:rPr>
          <w:sz w:val="24"/>
          <w:szCs w:val="24"/>
        </w:rPr>
        <w:t xml:space="preserve"> świadczenia usług społecznych lub zdrowotnych</w:t>
      </w:r>
      <w:r w:rsidR="00775966" w:rsidRPr="00775966">
        <w:rPr>
          <w:sz w:val="24"/>
          <w:szCs w:val="24"/>
        </w:rPr>
        <w:t xml:space="preserve"> w</w:t>
      </w:r>
      <w:r w:rsidR="007C397F">
        <w:rPr>
          <w:sz w:val="24"/>
          <w:szCs w:val="24"/>
        </w:rPr>
        <w:t> </w:t>
      </w:r>
      <w:r w:rsidR="00775966" w:rsidRPr="00775966">
        <w:rPr>
          <w:sz w:val="24"/>
          <w:szCs w:val="24"/>
        </w:rPr>
        <w:t xml:space="preserve">społeczności lokalnej. Liczbę miejsc należy monitorować jako potencjał danej placówki/ośrodka/mieszkania itp. do świadczenia usług, tj. liczbę osób, które mogą w tym samym momencie jednocześnie skorzystać z oferowanych usług (a nie miejsce jako obiekt, w którym dana usługa jest świadczona). </w:t>
      </w:r>
    </w:p>
    <w:p w14:paraId="71CD6BCE" w14:textId="09C2E353" w:rsidR="00231CB3" w:rsidRPr="00775966" w:rsidRDefault="00775966" w:rsidP="007C397F">
      <w:pPr>
        <w:pStyle w:val="Akapitzlist"/>
        <w:spacing w:line="276" w:lineRule="auto"/>
        <w:ind w:left="284"/>
        <w:rPr>
          <w:sz w:val="24"/>
          <w:szCs w:val="24"/>
        </w:rPr>
      </w:pPr>
      <w:r w:rsidRPr="00775966">
        <w:rPr>
          <w:sz w:val="24"/>
          <w:szCs w:val="24"/>
        </w:rPr>
        <w:t xml:space="preserve">W przypadku wsparcia istniejących wcześniej placówek świadczenia usług do wskaźnika zliczane są wyłącznie nowe miejsca utworzone dzięki wsparciu </w:t>
      </w:r>
      <w:r w:rsidR="00775785" w:rsidRPr="00861E3F">
        <w:rPr>
          <w:sz w:val="24"/>
          <w:szCs w:val="24"/>
        </w:rPr>
        <w:t>F</w:t>
      </w:r>
      <w:r w:rsidR="00037AED">
        <w:rPr>
          <w:sz w:val="24"/>
          <w:szCs w:val="24"/>
        </w:rPr>
        <w:t>ST.</w:t>
      </w:r>
    </w:p>
    <w:p w14:paraId="1A9E970A" w14:textId="4D8EBD14" w:rsidR="001046BE" w:rsidRDefault="001046BE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1046BE">
        <w:rPr>
          <w:b/>
          <w:bCs/>
          <w:sz w:val="24"/>
          <w:szCs w:val="24"/>
        </w:rPr>
        <w:t>Nabór</w:t>
      </w:r>
      <w:r w:rsidRPr="001046BE">
        <w:rPr>
          <w:sz w:val="24"/>
          <w:szCs w:val="24"/>
        </w:rPr>
        <w:t xml:space="preserve"> – proces przyjmowania wniosków o powierzenie grantów. Grantodawca dopuszcza nabory uzupełniające.</w:t>
      </w:r>
    </w:p>
    <w:p w14:paraId="58706B67" w14:textId="6DC6EF84" w:rsidR="001046BE" w:rsidRDefault="001046BE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CF612A">
        <w:rPr>
          <w:b/>
          <w:bCs/>
          <w:sz w:val="24"/>
          <w:szCs w:val="24"/>
        </w:rPr>
        <w:t>Neutralność klimatyczna</w:t>
      </w:r>
      <w:r w:rsidRPr="001046BE">
        <w:rPr>
          <w:sz w:val="24"/>
          <w:szCs w:val="24"/>
        </w:rPr>
        <w:t xml:space="preserve"> – osiągnięcie równowagi między emisją gazów cieplarnianych </w:t>
      </w:r>
      <w:r w:rsidR="00500609">
        <w:rPr>
          <w:sz w:val="24"/>
          <w:szCs w:val="24"/>
        </w:rPr>
        <w:br/>
      </w:r>
      <w:r w:rsidRPr="001046BE">
        <w:rPr>
          <w:sz w:val="24"/>
          <w:szCs w:val="24"/>
        </w:rPr>
        <w:t>a ich pochłanianiem. Cel ten jest realizowany poprzez redukcję emisji, rozwój odnawialnych źródeł energii, poprawę efektywności energetycznej oraz wspieranie technologii pochłaniania CO₂. Jest to centralny element Europejskiego Zielonego Ładu, który stanowi plan działań na rzecz zrównoważonej gospodarki i ochrony środowiska.</w:t>
      </w:r>
    </w:p>
    <w:p w14:paraId="7B3EC24F" w14:textId="39EBDD1F" w:rsidR="00CF612A" w:rsidRDefault="00CF612A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CF612A">
        <w:rPr>
          <w:b/>
          <w:bCs/>
          <w:sz w:val="24"/>
          <w:szCs w:val="24"/>
        </w:rPr>
        <w:t>Projekt „Wsparcie zmiany społecznej w Wielkopolsce Wschodniej”</w:t>
      </w:r>
      <w:r w:rsidRPr="00CF612A">
        <w:rPr>
          <w:sz w:val="24"/>
          <w:szCs w:val="24"/>
        </w:rPr>
        <w:t>, zwany dalej Projektem – dofinansowany przez Unię Europejską w ramach „Funduszy Europejskich dla Wielkopolski 2021–2027”. Numer projektu: FEWP.10.01-IZ.00-0007/23, realizowany zgodnie z decyzją Zarządu Województwa Wielkopolskiego z dnia 7 marca 2024 r., stanowiącą załącznik nr 1 do Uchwały nr 8063/2024.</w:t>
      </w:r>
    </w:p>
    <w:p w14:paraId="068E76EB" w14:textId="74D1CD51" w:rsidR="00CF612A" w:rsidRDefault="00CF612A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CF612A">
        <w:rPr>
          <w:b/>
          <w:bCs/>
          <w:sz w:val="24"/>
          <w:szCs w:val="24"/>
        </w:rPr>
        <w:lastRenderedPageBreak/>
        <w:t>Realizator zadania</w:t>
      </w:r>
      <w:r w:rsidRPr="00CF612A">
        <w:rPr>
          <w:sz w:val="24"/>
          <w:szCs w:val="24"/>
        </w:rPr>
        <w:t xml:space="preserve"> – urząd gminy, ośrodek pomocy społecznej, centrum usług społecznych, starostwo powiatowe lub powiatowe centrum pomocy rodzinie.</w:t>
      </w:r>
    </w:p>
    <w:p w14:paraId="3338BF82" w14:textId="04B5B902" w:rsidR="00A52243" w:rsidRDefault="00A52243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A52243">
        <w:rPr>
          <w:b/>
          <w:bCs/>
          <w:sz w:val="24"/>
          <w:szCs w:val="24"/>
        </w:rPr>
        <w:t>Termin realizacji grantu</w:t>
      </w:r>
      <w:r w:rsidRPr="00A52243">
        <w:rPr>
          <w:sz w:val="24"/>
          <w:szCs w:val="24"/>
        </w:rPr>
        <w:t xml:space="preserve"> – dla </w:t>
      </w:r>
      <w:r>
        <w:rPr>
          <w:sz w:val="24"/>
          <w:szCs w:val="24"/>
        </w:rPr>
        <w:t>G</w:t>
      </w:r>
      <w:r w:rsidRPr="00A52243">
        <w:rPr>
          <w:sz w:val="24"/>
          <w:szCs w:val="24"/>
        </w:rPr>
        <w:t>rantobiorców realizujących działania w ramach naboru termin określony jest w Umowie o powierzenie Grantu. Okres realizacji działań w ramach grantu to maksymalnie 36 miesięcy, zakończony nie później niż 31 stycznia 202</w:t>
      </w:r>
      <w:r w:rsidR="00474D20">
        <w:rPr>
          <w:sz w:val="24"/>
          <w:szCs w:val="24"/>
        </w:rPr>
        <w:t>8</w:t>
      </w:r>
      <w:r w:rsidRPr="00A52243">
        <w:rPr>
          <w:sz w:val="24"/>
          <w:szCs w:val="24"/>
        </w:rPr>
        <w:t xml:space="preserve"> r.</w:t>
      </w:r>
    </w:p>
    <w:p w14:paraId="3C1312CC" w14:textId="4BC68450" w:rsidR="00231CB3" w:rsidRDefault="006410A0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6410A0">
        <w:rPr>
          <w:b/>
          <w:bCs/>
          <w:sz w:val="24"/>
          <w:szCs w:val="24"/>
        </w:rPr>
        <w:t>Transformacja</w:t>
      </w:r>
      <w:r w:rsidR="00037AED">
        <w:rPr>
          <w:b/>
          <w:bCs/>
          <w:sz w:val="24"/>
          <w:szCs w:val="24"/>
        </w:rPr>
        <w:t xml:space="preserve"> </w:t>
      </w:r>
      <w:r w:rsidRPr="006410A0">
        <w:rPr>
          <w:b/>
          <w:bCs/>
          <w:sz w:val="24"/>
          <w:szCs w:val="24"/>
        </w:rPr>
        <w:t>energetyczna</w:t>
      </w:r>
      <w:r w:rsidRPr="006410A0">
        <w:rPr>
          <w:sz w:val="24"/>
          <w:szCs w:val="24"/>
        </w:rPr>
        <w:t xml:space="preserve"> – proces przechodzenia z nieodnawialnych, wysokoemisyjnych źródeł energii na odnawialne i niskoemisyjne rozwiązania. Ma na celu zapewnienie zrównoważonego rozwoju gospodarczego oraz ograniczenie negatywnego wpływu na środowisko. Kluczowy element realizacji założeń Europejskiego Zielonego Ładu, który dąży do osiągnięcia neutralności klimatycznej w Unii Europejskiej do 2050 r.</w:t>
      </w:r>
    </w:p>
    <w:p w14:paraId="31ED985F" w14:textId="77777777" w:rsidR="00231CB3" w:rsidRPr="00231CB3" w:rsidRDefault="00687990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231CB3">
        <w:rPr>
          <w:b/>
          <w:bCs/>
          <w:sz w:val="24"/>
          <w:szCs w:val="24"/>
        </w:rPr>
        <w:t>Usługi świadczone w społeczności lokalnej</w:t>
      </w:r>
      <w:r w:rsidRPr="00231CB3">
        <w:rPr>
          <w:sz w:val="24"/>
          <w:szCs w:val="24"/>
        </w:rPr>
        <w:t xml:space="preserve"> – definicja rozumiana zgodnie </w:t>
      </w:r>
      <w:r w:rsidRPr="00231CB3">
        <w:rPr>
          <w:i/>
          <w:iCs/>
          <w:sz w:val="24"/>
          <w:szCs w:val="24"/>
        </w:rPr>
        <w:t>z Wytycznymi dotyczącymi realizacji projektów z udziałem środków Europejskiego Funduszu Społecznego Plus w regionalnych programach na lata 2021–2027</w:t>
      </w:r>
      <w:r w:rsidRPr="00231CB3">
        <w:rPr>
          <w:sz w:val="24"/>
          <w:szCs w:val="24"/>
        </w:rPr>
        <w:t>, MFiPR/2021-2027/16(2) Ministra Funduszy i Polityki Regionalnej</w:t>
      </w:r>
      <w:r w:rsidR="00231CB3">
        <w:t>:</w:t>
      </w:r>
    </w:p>
    <w:p w14:paraId="4240E255" w14:textId="45C088BB" w:rsidR="00231CB3" w:rsidRPr="00231CB3" w:rsidRDefault="00231CB3" w:rsidP="007C397F">
      <w:pPr>
        <w:pStyle w:val="Akapitzlist"/>
        <w:spacing w:line="276" w:lineRule="auto"/>
        <w:ind w:left="284"/>
        <w:rPr>
          <w:sz w:val="24"/>
          <w:szCs w:val="24"/>
        </w:rPr>
      </w:pPr>
      <w:r>
        <w:rPr>
          <w:sz w:val="24"/>
          <w:szCs w:val="24"/>
        </w:rPr>
        <w:t>U</w:t>
      </w:r>
      <w:r w:rsidRPr="00231CB3">
        <w:rPr>
          <w:sz w:val="24"/>
          <w:szCs w:val="24"/>
        </w:rPr>
        <w:t>sługi społeczne lub zdrowotne</w:t>
      </w:r>
      <w:r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umożliwiające osobom niezależne życie w środowisku lokalnym, a dzieciom życie w</w:t>
      </w:r>
      <w:r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rodzinie lub rodzinnej pieczy zastępczej. Usługi te zapobiegają odizolowaniu osób od</w:t>
      </w:r>
      <w:r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rodziny lub społeczności lokalnej oraz umożliwiają podtrzymywanie więzi rodzinnych i</w:t>
      </w:r>
      <w:r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sąsiedzkich. Są to usługi świadczone w sposób:</w:t>
      </w:r>
    </w:p>
    <w:p w14:paraId="63566131" w14:textId="77777777" w:rsidR="00231CB3" w:rsidRDefault="00231CB3" w:rsidP="007C397F">
      <w:pPr>
        <w:pStyle w:val="Akapitzlist"/>
        <w:numPr>
          <w:ilvl w:val="0"/>
          <w:numId w:val="44"/>
        </w:numPr>
        <w:spacing w:line="276" w:lineRule="auto"/>
        <w:ind w:left="851"/>
        <w:rPr>
          <w:sz w:val="24"/>
          <w:szCs w:val="24"/>
        </w:rPr>
      </w:pPr>
      <w:r w:rsidRPr="00231CB3">
        <w:rPr>
          <w:sz w:val="24"/>
          <w:szCs w:val="24"/>
        </w:rPr>
        <w:t>zindywidualizowany (dostosowany do potrzeb i możliwości danej osoby);</w:t>
      </w:r>
    </w:p>
    <w:p w14:paraId="425963EF" w14:textId="77777777" w:rsidR="00231CB3" w:rsidRDefault="00231CB3" w:rsidP="007C397F">
      <w:pPr>
        <w:pStyle w:val="Akapitzlist"/>
        <w:numPr>
          <w:ilvl w:val="0"/>
          <w:numId w:val="44"/>
        </w:numPr>
        <w:spacing w:line="276" w:lineRule="auto"/>
        <w:ind w:left="851"/>
        <w:rPr>
          <w:sz w:val="24"/>
          <w:szCs w:val="24"/>
        </w:rPr>
      </w:pPr>
      <w:r w:rsidRPr="00231CB3">
        <w:rPr>
          <w:sz w:val="24"/>
          <w:szCs w:val="24"/>
        </w:rPr>
        <w:t>umożliwiający odbiorcom tych usług kontrolę nad swoim życiem i nad decyzjami, które ich dotyczą (w zakresie wsparcia dzieci uwzględnianie ich zdania);</w:t>
      </w:r>
    </w:p>
    <w:p w14:paraId="6577EC59" w14:textId="77777777" w:rsidR="00231CB3" w:rsidRDefault="00231CB3" w:rsidP="007C397F">
      <w:pPr>
        <w:pStyle w:val="Akapitzlist"/>
        <w:numPr>
          <w:ilvl w:val="0"/>
          <w:numId w:val="44"/>
        </w:numPr>
        <w:spacing w:line="276" w:lineRule="auto"/>
        <w:ind w:left="851"/>
        <w:rPr>
          <w:sz w:val="24"/>
          <w:szCs w:val="24"/>
        </w:rPr>
      </w:pPr>
      <w:r w:rsidRPr="00231CB3">
        <w:rPr>
          <w:sz w:val="24"/>
          <w:szCs w:val="24"/>
        </w:rPr>
        <w:t>zapewniający, że odbiorcy usług nie są odizolowani od ogółu społeczności lub</w:t>
      </w:r>
      <w:r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nie są zmuszeni do mieszkania razem;</w:t>
      </w:r>
    </w:p>
    <w:p w14:paraId="71435F91" w14:textId="55DDB3DD" w:rsidR="00231CB3" w:rsidRPr="00231CB3" w:rsidRDefault="00231CB3" w:rsidP="007C397F">
      <w:pPr>
        <w:pStyle w:val="Akapitzlist"/>
        <w:numPr>
          <w:ilvl w:val="0"/>
          <w:numId w:val="44"/>
        </w:numPr>
        <w:spacing w:line="276" w:lineRule="auto"/>
        <w:ind w:left="851"/>
        <w:rPr>
          <w:sz w:val="24"/>
          <w:szCs w:val="24"/>
        </w:rPr>
      </w:pPr>
      <w:r w:rsidRPr="00231CB3">
        <w:rPr>
          <w:sz w:val="24"/>
          <w:szCs w:val="24"/>
        </w:rPr>
        <w:t>gwarantujący, że wymagania organizacyjne nie mają pierwszeństwa przed</w:t>
      </w:r>
      <w:r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indywidualnymi potrzebami osoby z niej korzystającej.</w:t>
      </w:r>
    </w:p>
    <w:p w14:paraId="74C881AE" w14:textId="5B9E23F6" w:rsidR="00687990" w:rsidRPr="00231CB3" w:rsidRDefault="00231CB3" w:rsidP="007C397F">
      <w:pPr>
        <w:spacing w:line="276" w:lineRule="auto"/>
        <w:ind w:left="360"/>
        <w:rPr>
          <w:sz w:val="24"/>
          <w:szCs w:val="24"/>
        </w:rPr>
      </w:pPr>
      <w:r w:rsidRPr="00231CB3">
        <w:rPr>
          <w:sz w:val="24"/>
          <w:szCs w:val="24"/>
        </w:rPr>
        <w:t xml:space="preserve">Warunki, o których mowa w lit. </w:t>
      </w:r>
      <w:r w:rsidR="00C7260A">
        <w:rPr>
          <w:sz w:val="24"/>
          <w:szCs w:val="24"/>
        </w:rPr>
        <w:t xml:space="preserve">a </w:t>
      </w:r>
      <w:r w:rsidRPr="00231CB3">
        <w:rPr>
          <w:sz w:val="24"/>
          <w:szCs w:val="24"/>
        </w:rPr>
        <w:t>–</w:t>
      </w:r>
      <w:r w:rsidR="00C7260A">
        <w:rPr>
          <w:sz w:val="24"/>
          <w:szCs w:val="24"/>
        </w:rPr>
        <w:t xml:space="preserve"> </w:t>
      </w:r>
      <w:r w:rsidRPr="00231CB3">
        <w:rPr>
          <w:sz w:val="24"/>
          <w:szCs w:val="24"/>
        </w:rPr>
        <w:t>d, muszą być spełnione łącznie.</w:t>
      </w:r>
    </w:p>
    <w:p w14:paraId="4A68B8C4" w14:textId="1DFEBE2C" w:rsidR="00086C45" w:rsidRDefault="00086C45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086C45">
        <w:rPr>
          <w:b/>
          <w:bCs/>
          <w:sz w:val="24"/>
          <w:szCs w:val="24"/>
        </w:rPr>
        <w:t>Wielkopolska Wschodnia</w:t>
      </w:r>
      <w:r w:rsidRPr="00086C45">
        <w:rPr>
          <w:sz w:val="24"/>
          <w:szCs w:val="24"/>
        </w:rPr>
        <w:t xml:space="preserve"> – subregion wschodniej części województwa wielkopolskiego, obejmujący 5 powiatów: koniński, kolski, słupecki oraz turecki, wraz z miastem Konin (miasto na prawach powiatu).</w:t>
      </w:r>
    </w:p>
    <w:p w14:paraId="2F74EE93" w14:textId="0CB0F08D" w:rsidR="00086C45" w:rsidRDefault="00086C45" w:rsidP="007C397F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sz w:val="24"/>
          <w:szCs w:val="24"/>
        </w:rPr>
      </w:pPr>
      <w:r w:rsidRPr="00086C45">
        <w:rPr>
          <w:b/>
          <w:bCs/>
          <w:sz w:val="24"/>
          <w:szCs w:val="24"/>
        </w:rPr>
        <w:t>Wniosek</w:t>
      </w:r>
      <w:r w:rsidRPr="00086C45">
        <w:rPr>
          <w:sz w:val="24"/>
          <w:szCs w:val="24"/>
        </w:rPr>
        <w:t xml:space="preserve"> – wniosek o powierzenie grantu, składany przez </w:t>
      </w:r>
      <w:r>
        <w:rPr>
          <w:sz w:val="24"/>
          <w:szCs w:val="24"/>
        </w:rPr>
        <w:t>G</w:t>
      </w:r>
      <w:r w:rsidRPr="00086C45">
        <w:rPr>
          <w:sz w:val="24"/>
          <w:szCs w:val="24"/>
        </w:rPr>
        <w:t>rantobiorcę w celu ubiegania się o grant na realizację określonego projektu lub zadania. Zawiera szczegółowy opis celu, harmonogram działań, plan wydatków oraz zakładane rezultaty zgodne z warunkami udzielania wsparcia.</w:t>
      </w:r>
    </w:p>
    <w:p w14:paraId="70A1A1F5" w14:textId="77777777" w:rsidR="001E571F" w:rsidRDefault="001E571F" w:rsidP="001E571F">
      <w:pPr>
        <w:spacing w:line="276" w:lineRule="auto"/>
        <w:jc w:val="both"/>
        <w:rPr>
          <w:sz w:val="24"/>
          <w:szCs w:val="24"/>
        </w:rPr>
      </w:pPr>
    </w:p>
    <w:p w14:paraId="62F12533" w14:textId="77777777" w:rsidR="001E571F" w:rsidRPr="001E571F" w:rsidRDefault="001E571F" w:rsidP="001E571F">
      <w:pPr>
        <w:spacing w:line="276" w:lineRule="auto"/>
        <w:jc w:val="both"/>
        <w:rPr>
          <w:sz w:val="24"/>
          <w:szCs w:val="24"/>
        </w:rPr>
      </w:pPr>
    </w:p>
    <w:bookmarkEnd w:id="4"/>
    <w:p w14:paraId="7ADF3C06" w14:textId="77777777" w:rsidR="007C7D2C" w:rsidRPr="00C077C3" w:rsidRDefault="007C7D2C" w:rsidP="00EF08A3">
      <w:pPr>
        <w:spacing w:after="0" w:line="276" w:lineRule="auto"/>
        <w:rPr>
          <w:b/>
          <w:bCs/>
          <w:sz w:val="24"/>
          <w:szCs w:val="24"/>
        </w:rPr>
      </w:pPr>
    </w:p>
    <w:p w14:paraId="1C92DE9B" w14:textId="242507B2" w:rsidR="0068410F" w:rsidRPr="003C47C9" w:rsidRDefault="0068410F" w:rsidP="00003239">
      <w:pPr>
        <w:pStyle w:val="Nagwek1"/>
        <w:spacing w:before="0"/>
        <w:rPr>
          <w:rFonts w:cstheme="minorHAnsi"/>
          <w:color w:val="auto"/>
          <w:szCs w:val="28"/>
        </w:rPr>
      </w:pPr>
      <w:bookmarkStart w:id="5" w:name="_Toc188874524"/>
      <w:r w:rsidRPr="003C47C9">
        <w:rPr>
          <w:rFonts w:cstheme="minorHAnsi"/>
          <w:color w:val="auto"/>
          <w:szCs w:val="28"/>
        </w:rPr>
        <w:lastRenderedPageBreak/>
        <w:t>ROZDZIAŁ II</w:t>
      </w:r>
      <w:bookmarkEnd w:id="5"/>
    </w:p>
    <w:p w14:paraId="64C56D74" w14:textId="152DE40F" w:rsidR="0068410F" w:rsidRPr="003C47C9" w:rsidRDefault="0068410F" w:rsidP="00003239">
      <w:pPr>
        <w:pStyle w:val="Nagwek1"/>
        <w:spacing w:before="0"/>
        <w:rPr>
          <w:rFonts w:cstheme="minorHAnsi"/>
          <w:color w:val="auto"/>
          <w:szCs w:val="28"/>
        </w:rPr>
      </w:pPr>
      <w:bookmarkStart w:id="6" w:name="_Toc188874525"/>
      <w:r w:rsidRPr="003C47C9">
        <w:rPr>
          <w:rFonts w:cstheme="minorHAnsi"/>
          <w:color w:val="auto"/>
          <w:szCs w:val="28"/>
        </w:rPr>
        <w:t>OGÓLNE INFORMACJE O PROJEKCIE</w:t>
      </w:r>
      <w:bookmarkEnd w:id="6"/>
    </w:p>
    <w:p w14:paraId="5F7AB17C" w14:textId="77777777" w:rsidR="00002AAC" w:rsidRPr="00C077C3" w:rsidRDefault="00002AAC" w:rsidP="00524BC1">
      <w:pPr>
        <w:spacing w:line="276" w:lineRule="auto"/>
        <w:jc w:val="center"/>
        <w:rPr>
          <w:b/>
          <w:bCs/>
          <w:sz w:val="24"/>
          <w:szCs w:val="24"/>
        </w:rPr>
      </w:pPr>
    </w:p>
    <w:p w14:paraId="725B39BD" w14:textId="365C73FB" w:rsidR="00D74AC0" w:rsidRPr="00B9226A" w:rsidRDefault="00002AAC" w:rsidP="00B9226A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Projekt „Wsparcie zmiany społecznej w Wielkopolsce Wschodniej” finansowany ze środków Programu „Fundusze Europejskie dla Wielkopolski na lata 2021 – 2027” w</w:t>
      </w:r>
      <w:r w:rsidR="007F0B98">
        <w:rPr>
          <w:sz w:val="24"/>
          <w:szCs w:val="24"/>
        </w:rPr>
        <w:t> </w:t>
      </w:r>
      <w:r w:rsidRPr="00C077C3">
        <w:rPr>
          <w:sz w:val="24"/>
          <w:szCs w:val="24"/>
        </w:rPr>
        <w:t xml:space="preserve">ramach działania </w:t>
      </w:r>
      <w:r w:rsidR="008B6144" w:rsidRPr="008B6144">
        <w:rPr>
          <w:sz w:val="24"/>
          <w:szCs w:val="24"/>
        </w:rPr>
        <w:t>10.01 Rynek pracy, kształcenie i aktywne społeczeństwo wspierające transformację gospodarki</w:t>
      </w:r>
      <w:r w:rsidR="008B6144">
        <w:rPr>
          <w:sz w:val="24"/>
          <w:szCs w:val="24"/>
        </w:rPr>
        <w:t xml:space="preserve">, </w:t>
      </w:r>
      <w:r w:rsidR="005B5682" w:rsidRPr="00C077C3">
        <w:rPr>
          <w:sz w:val="24"/>
          <w:szCs w:val="24"/>
        </w:rPr>
        <w:t>jest</w:t>
      </w:r>
      <w:r w:rsidRPr="00C077C3">
        <w:rPr>
          <w:sz w:val="24"/>
          <w:szCs w:val="24"/>
        </w:rPr>
        <w:t xml:space="preserve"> realizowany przez Regionalny Ośrodek Polityki Społecznej w</w:t>
      </w:r>
      <w:r w:rsidR="003F7E50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Poznaniu</w:t>
      </w:r>
      <w:r w:rsidR="008B6144">
        <w:rPr>
          <w:sz w:val="24"/>
          <w:szCs w:val="24"/>
        </w:rPr>
        <w:t>.</w:t>
      </w:r>
    </w:p>
    <w:p w14:paraId="53F1F759" w14:textId="08942172" w:rsidR="00D74AC0" w:rsidRPr="00B9226A" w:rsidRDefault="005B5682" w:rsidP="007F0B98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Projekt</w:t>
      </w:r>
      <w:r w:rsidR="003C328C" w:rsidRPr="00C077C3">
        <w:rPr>
          <w:sz w:val="24"/>
          <w:szCs w:val="24"/>
        </w:rPr>
        <w:t xml:space="preserve"> jest realizowany  </w:t>
      </w:r>
      <w:r w:rsidR="003C328C" w:rsidRPr="0007462E">
        <w:rPr>
          <w:b/>
          <w:bCs/>
          <w:sz w:val="24"/>
          <w:szCs w:val="24"/>
        </w:rPr>
        <w:t xml:space="preserve">od 1 stycznia 2024 r. do </w:t>
      </w:r>
      <w:r w:rsidR="00B055C0">
        <w:rPr>
          <w:b/>
          <w:bCs/>
          <w:sz w:val="24"/>
          <w:szCs w:val="24"/>
        </w:rPr>
        <w:t>3</w:t>
      </w:r>
      <w:r w:rsidR="006A4433">
        <w:rPr>
          <w:b/>
          <w:bCs/>
          <w:sz w:val="24"/>
          <w:szCs w:val="24"/>
        </w:rPr>
        <w:t>0</w:t>
      </w:r>
      <w:r w:rsidR="003C328C" w:rsidRPr="0007462E">
        <w:rPr>
          <w:b/>
          <w:bCs/>
          <w:sz w:val="24"/>
          <w:szCs w:val="24"/>
        </w:rPr>
        <w:t xml:space="preserve"> </w:t>
      </w:r>
      <w:r w:rsidR="006A4433">
        <w:rPr>
          <w:b/>
          <w:bCs/>
          <w:sz w:val="24"/>
          <w:szCs w:val="24"/>
        </w:rPr>
        <w:t>czerwca</w:t>
      </w:r>
      <w:r w:rsidR="003C328C" w:rsidRPr="0007462E">
        <w:rPr>
          <w:b/>
          <w:bCs/>
          <w:sz w:val="24"/>
          <w:szCs w:val="24"/>
        </w:rPr>
        <w:t xml:space="preserve"> 202</w:t>
      </w:r>
      <w:r w:rsidR="006A4433">
        <w:rPr>
          <w:b/>
          <w:bCs/>
          <w:sz w:val="24"/>
          <w:szCs w:val="24"/>
        </w:rPr>
        <w:t>9</w:t>
      </w:r>
      <w:r w:rsidR="003C328C" w:rsidRPr="0007462E">
        <w:rPr>
          <w:b/>
          <w:bCs/>
          <w:sz w:val="24"/>
          <w:szCs w:val="24"/>
        </w:rPr>
        <w:t xml:space="preserve"> r</w:t>
      </w:r>
      <w:r w:rsidR="003C328C" w:rsidRPr="00C077C3">
        <w:rPr>
          <w:sz w:val="24"/>
          <w:szCs w:val="24"/>
        </w:rPr>
        <w:t>.</w:t>
      </w:r>
    </w:p>
    <w:p w14:paraId="7AB2D06F" w14:textId="5AEADD7A" w:rsidR="00361F83" w:rsidRPr="00C077C3" w:rsidRDefault="00533D5B" w:rsidP="007F0B98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sz w:val="24"/>
          <w:szCs w:val="24"/>
        </w:rPr>
      </w:pPr>
      <w:bookmarkStart w:id="7" w:name="_Hlk211250248"/>
      <w:r w:rsidRPr="00C077C3">
        <w:rPr>
          <w:sz w:val="24"/>
          <w:szCs w:val="24"/>
        </w:rPr>
        <w:t>Celem głównym projektu jest zwiększenie potencjału</w:t>
      </w:r>
      <w:r w:rsidR="00DC1D80">
        <w:rPr>
          <w:sz w:val="24"/>
          <w:szCs w:val="24"/>
        </w:rPr>
        <w:t xml:space="preserve"> </w:t>
      </w:r>
      <w:r w:rsidR="00474D20">
        <w:rPr>
          <w:sz w:val="24"/>
          <w:szCs w:val="24"/>
        </w:rPr>
        <w:t>instytucji polityki społecznej i</w:t>
      </w:r>
      <w:r w:rsidR="00C02B27">
        <w:rPr>
          <w:sz w:val="24"/>
          <w:szCs w:val="24"/>
        </w:rPr>
        <w:t> </w:t>
      </w:r>
      <w:r w:rsidR="00474D20">
        <w:rPr>
          <w:sz w:val="24"/>
          <w:szCs w:val="24"/>
        </w:rPr>
        <w:t xml:space="preserve">lokalnych </w:t>
      </w:r>
      <w:r w:rsidR="00DC1D80">
        <w:rPr>
          <w:sz w:val="24"/>
          <w:szCs w:val="24"/>
        </w:rPr>
        <w:t>20</w:t>
      </w:r>
      <w:r w:rsidRPr="00C077C3">
        <w:rPr>
          <w:sz w:val="24"/>
          <w:szCs w:val="24"/>
        </w:rPr>
        <w:t xml:space="preserve"> społeczności (gmin</w:t>
      </w:r>
      <w:r w:rsidR="00FF3D2E">
        <w:rPr>
          <w:sz w:val="24"/>
          <w:szCs w:val="24"/>
        </w:rPr>
        <w:t xml:space="preserve"> </w:t>
      </w:r>
      <w:r w:rsidR="00474D20">
        <w:rPr>
          <w:sz w:val="24"/>
          <w:szCs w:val="24"/>
        </w:rPr>
        <w:t xml:space="preserve"> </w:t>
      </w:r>
      <w:r w:rsidR="00FF3D2E">
        <w:rPr>
          <w:sz w:val="24"/>
          <w:szCs w:val="24"/>
        </w:rPr>
        <w:t xml:space="preserve">i </w:t>
      </w:r>
      <w:r w:rsidR="00D05D18">
        <w:rPr>
          <w:sz w:val="24"/>
          <w:szCs w:val="24"/>
        </w:rPr>
        <w:t>powiatów</w:t>
      </w:r>
      <w:r w:rsidRPr="00C077C3">
        <w:rPr>
          <w:sz w:val="24"/>
          <w:szCs w:val="24"/>
        </w:rPr>
        <w:t>) z obszaru Wielkopolski Wschodniej do zarządzania zmianą społeczną i udzielania wsparcia osobom dotkniętym transformacją energetyczną oraz ich rodzinom. Ponadto projekt ma przyczynić się do:</w:t>
      </w:r>
    </w:p>
    <w:p w14:paraId="702BFDCA" w14:textId="6845A6C5" w:rsidR="00533D5B" w:rsidRPr="00C077C3" w:rsidRDefault="00C259D9" w:rsidP="007F0B98">
      <w:pPr>
        <w:pStyle w:val="Akapitzlist"/>
        <w:numPr>
          <w:ilvl w:val="1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z</w:t>
      </w:r>
      <w:r w:rsidR="00D240D5" w:rsidRPr="00C077C3">
        <w:rPr>
          <w:sz w:val="24"/>
          <w:szCs w:val="24"/>
        </w:rPr>
        <w:t>większenia dostępu do usług wsparcia łagodzącego skutki kryzysu dla osób dotkniętych transformacją energetyczną i ich rodzin</w:t>
      </w:r>
      <w:r w:rsidRPr="00C077C3">
        <w:rPr>
          <w:sz w:val="24"/>
          <w:szCs w:val="24"/>
        </w:rPr>
        <w:t>,</w:t>
      </w:r>
    </w:p>
    <w:p w14:paraId="46D831ED" w14:textId="10AFE8BA" w:rsidR="00D74AC0" w:rsidRPr="00B9226A" w:rsidRDefault="00C259D9" w:rsidP="00B9226A">
      <w:pPr>
        <w:pStyle w:val="Akapitzlist"/>
        <w:numPr>
          <w:ilvl w:val="1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w</w:t>
      </w:r>
      <w:r w:rsidR="00D240D5" w:rsidRPr="00C077C3">
        <w:rPr>
          <w:sz w:val="24"/>
          <w:szCs w:val="24"/>
        </w:rPr>
        <w:t>zmocnienia lokalnych społeczności w zwiększaniu aktywności społecznej swoich mieszkańców.</w:t>
      </w:r>
      <w:bookmarkEnd w:id="7"/>
    </w:p>
    <w:p w14:paraId="62E5BC76" w14:textId="706CBF52" w:rsidR="00EA6DF0" w:rsidRPr="00C077C3" w:rsidRDefault="00EA6DF0" w:rsidP="007F0B98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Projekt zakłada</w:t>
      </w:r>
      <w:r w:rsidR="00F43506">
        <w:rPr>
          <w:sz w:val="24"/>
          <w:szCs w:val="24"/>
        </w:rPr>
        <w:t xml:space="preserve"> </w:t>
      </w:r>
      <w:r w:rsidRPr="00187CCD">
        <w:rPr>
          <w:b/>
          <w:bCs/>
          <w:sz w:val="24"/>
          <w:szCs w:val="24"/>
        </w:rPr>
        <w:t>3 główne komponenty</w:t>
      </w:r>
      <w:r w:rsidRPr="00C077C3">
        <w:rPr>
          <w:sz w:val="24"/>
          <w:szCs w:val="24"/>
        </w:rPr>
        <w:t>:</w:t>
      </w:r>
    </w:p>
    <w:p w14:paraId="2B2CBA32" w14:textId="69E0874A" w:rsidR="00EA6DF0" w:rsidRPr="00C077C3" w:rsidRDefault="00804E04" w:rsidP="007F0B98">
      <w:pPr>
        <w:pStyle w:val="Akapitzlist"/>
        <w:numPr>
          <w:ilvl w:val="1"/>
          <w:numId w:val="5"/>
        </w:numPr>
        <w:spacing w:line="276" w:lineRule="auto"/>
        <w:ind w:left="567" w:hanging="284"/>
        <w:rPr>
          <w:sz w:val="24"/>
          <w:szCs w:val="24"/>
        </w:rPr>
      </w:pPr>
      <w:bookmarkStart w:id="8" w:name="_Hlk188534699"/>
      <w:r w:rsidRPr="00C077C3">
        <w:rPr>
          <w:sz w:val="24"/>
          <w:szCs w:val="24"/>
        </w:rPr>
        <w:t>W</w:t>
      </w:r>
      <w:r w:rsidR="00EA6DF0" w:rsidRPr="00C077C3">
        <w:rPr>
          <w:sz w:val="24"/>
          <w:szCs w:val="24"/>
        </w:rPr>
        <w:t xml:space="preserve">sparcie kadry </w:t>
      </w:r>
      <w:r w:rsidR="005B0C8C" w:rsidRPr="00C077C3">
        <w:rPr>
          <w:sz w:val="24"/>
          <w:szCs w:val="24"/>
        </w:rPr>
        <w:t>jednostek samorządu terytorialnego (JST)</w:t>
      </w:r>
      <w:r w:rsidR="00EA6DF0" w:rsidRPr="00C077C3">
        <w:rPr>
          <w:sz w:val="24"/>
          <w:szCs w:val="24"/>
        </w:rPr>
        <w:t xml:space="preserve"> i instytucji polityki społecznej gmin i powiatów w zakresie zarządzania zmianą społeczną i skutkami społecznymi transformacji energetycznej, w tym programy rozwoje dla kadr samorządów lokalnych i</w:t>
      </w:r>
      <w:r w:rsidR="00D73E53" w:rsidRPr="00C077C3">
        <w:rPr>
          <w:sz w:val="24"/>
          <w:szCs w:val="24"/>
        </w:rPr>
        <w:t> </w:t>
      </w:r>
      <w:r w:rsidR="00EA6DF0" w:rsidRPr="00C077C3">
        <w:rPr>
          <w:sz w:val="24"/>
          <w:szCs w:val="24"/>
        </w:rPr>
        <w:t xml:space="preserve">instytucji polityki społecznej </w:t>
      </w:r>
      <w:bookmarkEnd w:id="8"/>
      <w:r w:rsidR="00EA6DF0" w:rsidRPr="00C077C3">
        <w:rPr>
          <w:sz w:val="24"/>
          <w:szCs w:val="24"/>
        </w:rPr>
        <w:t>(np. organizacja programów rozwojowych dla liderów) – zadanie ROPS</w:t>
      </w:r>
      <w:r w:rsidRPr="00C077C3">
        <w:rPr>
          <w:sz w:val="24"/>
          <w:szCs w:val="24"/>
        </w:rPr>
        <w:t>.</w:t>
      </w:r>
    </w:p>
    <w:p w14:paraId="6AD2958E" w14:textId="105E3EC3" w:rsidR="00804E04" w:rsidRPr="00C077C3" w:rsidRDefault="00804E04" w:rsidP="007F0B98">
      <w:pPr>
        <w:pStyle w:val="Akapitzlist"/>
        <w:numPr>
          <w:ilvl w:val="1"/>
          <w:numId w:val="5"/>
        </w:numPr>
        <w:spacing w:line="276" w:lineRule="auto"/>
        <w:ind w:left="567" w:hanging="284"/>
        <w:rPr>
          <w:sz w:val="24"/>
          <w:szCs w:val="24"/>
        </w:rPr>
      </w:pPr>
      <w:r w:rsidRPr="00C077C3">
        <w:rPr>
          <w:sz w:val="24"/>
          <w:szCs w:val="24"/>
        </w:rPr>
        <w:t>Wsparcie JST</w:t>
      </w:r>
      <w:r w:rsidR="00500609">
        <w:rPr>
          <w:sz w:val="24"/>
          <w:szCs w:val="24"/>
        </w:rPr>
        <w:t xml:space="preserve"> </w:t>
      </w:r>
      <w:r w:rsidRPr="00C077C3">
        <w:rPr>
          <w:sz w:val="24"/>
          <w:szCs w:val="24"/>
        </w:rPr>
        <w:t xml:space="preserve"> i społeczności lokalnych, w tym dzieci i młodzieży w zakresie rozwoju usług profilaktyki problemów społecznych świadczonych w środowisku lokalnym </w:t>
      </w:r>
      <w:r w:rsidRPr="00F826AF">
        <w:rPr>
          <w:sz w:val="24"/>
          <w:szCs w:val="24"/>
        </w:rPr>
        <w:t>(zadanie ROPS</w:t>
      </w:r>
      <w:r w:rsidR="00A1346D" w:rsidRPr="00F826AF">
        <w:rPr>
          <w:sz w:val="24"/>
          <w:szCs w:val="24"/>
        </w:rPr>
        <w:t>)</w:t>
      </w:r>
      <w:r w:rsidR="00F826AF">
        <w:rPr>
          <w:sz w:val="24"/>
          <w:szCs w:val="24"/>
        </w:rPr>
        <w:t xml:space="preserve"> </w:t>
      </w:r>
      <w:r w:rsidRPr="00C077C3">
        <w:rPr>
          <w:sz w:val="24"/>
          <w:szCs w:val="24"/>
        </w:rPr>
        <w:t>m.in.:</w:t>
      </w:r>
    </w:p>
    <w:p w14:paraId="10D6CBC3" w14:textId="5C1E578E" w:rsidR="00804E04" w:rsidRPr="00C077C3" w:rsidRDefault="00804E04" w:rsidP="007F0B98">
      <w:pPr>
        <w:pStyle w:val="Akapitzlist"/>
        <w:numPr>
          <w:ilvl w:val="0"/>
          <w:numId w:val="6"/>
        </w:numPr>
        <w:spacing w:line="276" w:lineRule="auto"/>
        <w:ind w:left="851" w:hanging="284"/>
        <w:rPr>
          <w:sz w:val="24"/>
          <w:szCs w:val="24"/>
        </w:rPr>
      </w:pPr>
      <w:r w:rsidRPr="00C077C3">
        <w:rPr>
          <w:sz w:val="24"/>
          <w:szCs w:val="24"/>
        </w:rPr>
        <w:t>psychoprofilaktyki, w tym szczególności interwencji kryzysowej, profilaktyki samotności, uzależnień i przeciwdziałania przemocy, integracji społeczności lokalnych</w:t>
      </w:r>
      <w:r w:rsidR="00F71985">
        <w:rPr>
          <w:sz w:val="24"/>
          <w:szCs w:val="24"/>
        </w:rPr>
        <w:t>,</w:t>
      </w:r>
    </w:p>
    <w:p w14:paraId="28496C04" w14:textId="4E0BD959" w:rsidR="00804E04" w:rsidRPr="00C077C3" w:rsidRDefault="00804E04" w:rsidP="007F0B98">
      <w:pPr>
        <w:pStyle w:val="Akapitzlist"/>
        <w:numPr>
          <w:ilvl w:val="0"/>
          <w:numId w:val="6"/>
        </w:numPr>
        <w:tabs>
          <w:tab w:val="left" w:pos="426"/>
          <w:tab w:val="left" w:pos="567"/>
        </w:tabs>
        <w:spacing w:line="276" w:lineRule="auto"/>
        <w:ind w:left="851" w:hanging="284"/>
        <w:rPr>
          <w:sz w:val="24"/>
          <w:szCs w:val="24"/>
        </w:rPr>
      </w:pPr>
      <w:r w:rsidRPr="00C077C3">
        <w:rPr>
          <w:sz w:val="24"/>
          <w:szCs w:val="24"/>
        </w:rPr>
        <w:t>profilaktyki wykluczenia młodzieży, wdrażanie modelu wspierania aktywności społecznej młodzieży, upowszechnianie uruchamiania miejsc aktywności dedykowanych młodzieży (np. klubów młodzieżowych, placówek wsparcia dziennego w formie podwórkowej)</w:t>
      </w:r>
      <w:r w:rsidR="00E246E9">
        <w:rPr>
          <w:sz w:val="24"/>
          <w:szCs w:val="24"/>
        </w:rPr>
        <w:t>,</w:t>
      </w:r>
    </w:p>
    <w:p w14:paraId="601751B3" w14:textId="44393AA8" w:rsidR="00C20418" w:rsidRDefault="00BE50B1" w:rsidP="007F0B98">
      <w:pPr>
        <w:pStyle w:val="Akapitzlist"/>
        <w:numPr>
          <w:ilvl w:val="1"/>
          <w:numId w:val="5"/>
        </w:numPr>
        <w:spacing w:line="276" w:lineRule="auto"/>
        <w:ind w:left="567"/>
        <w:rPr>
          <w:sz w:val="24"/>
          <w:szCs w:val="24"/>
        </w:rPr>
      </w:pPr>
      <w:r w:rsidRPr="00C20418">
        <w:rPr>
          <w:sz w:val="24"/>
          <w:szCs w:val="24"/>
        </w:rPr>
        <w:t>Rozwój usług świadczonych w środowisku lokalnym dla osób dotkniętych transformacją i ich otoczenia, w gminach i powiatach (</w:t>
      </w:r>
      <w:r w:rsidR="002B0862" w:rsidRPr="00C20418">
        <w:rPr>
          <w:sz w:val="24"/>
          <w:szCs w:val="24"/>
        </w:rPr>
        <w:t xml:space="preserve">są to </w:t>
      </w:r>
      <w:r w:rsidRPr="00C20418">
        <w:rPr>
          <w:sz w:val="24"/>
          <w:szCs w:val="24"/>
        </w:rPr>
        <w:t>zadania realizowane przez JST w ramach</w:t>
      </w:r>
      <w:r w:rsidR="002B0862" w:rsidRPr="00C20418">
        <w:rPr>
          <w:sz w:val="24"/>
          <w:szCs w:val="24"/>
        </w:rPr>
        <w:t xml:space="preserve"> otrzymanych</w:t>
      </w:r>
      <w:r w:rsidRPr="00C20418">
        <w:rPr>
          <w:sz w:val="24"/>
          <w:szCs w:val="24"/>
        </w:rPr>
        <w:t xml:space="preserve"> grantów) – w tym m.in. uruchamiania lokalnych miejsc świadczenia usług</w:t>
      </w:r>
      <w:bookmarkStart w:id="9" w:name="_Toc188874526"/>
      <w:r w:rsidR="00E246E9">
        <w:rPr>
          <w:sz w:val="24"/>
          <w:szCs w:val="24"/>
        </w:rPr>
        <w:t>,</w:t>
      </w:r>
    </w:p>
    <w:p w14:paraId="25BCE879" w14:textId="29FC895D" w:rsidR="00037AED" w:rsidRPr="00C20418" w:rsidRDefault="00037AED" w:rsidP="007F0B98">
      <w:pPr>
        <w:pStyle w:val="Akapitzlist"/>
        <w:numPr>
          <w:ilvl w:val="1"/>
          <w:numId w:val="5"/>
        </w:numPr>
        <w:spacing w:line="276" w:lineRule="auto"/>
        <w:ind w:left="567"/>
        <w:rPr>
          <w:sz w:val="24"/>
          <w:szCs w:val="24"/>
        </w:rPr>
      </w:pPr>
      <w:r w:rsidRPr="00C20418">
        <w:rPr>
          <w:sz w:val="24"/>
          <w:szCs w:val="24"/>
        </w:rPr>
        <w:t xml:space="preserve">Kwota przeznaczona na realizacje projektów grantowych wynosi </w:t>
      </w:r>
      <w:r w:rsidR="008E67F5">
        <w:rPr>
          <w:sz w:val="24"/>
          <w:szCs w:val="24"/>
        </w:rPr>
        <w:t>1 </w:t>
      </w:r>
      <w:r w:rsidR="000B32D2">
        <w:rPr>
          <w:sz w:val="24"/>
          <w:szCs w:val="24"/>
        </w:rPr>
        <w:t>120</w:t>
      </w:r>
      <w:r w:rsidR="008E67F5">
        <w:rPr>
          <w:sz w:val="24"/>
          <w:szCs w:val="24"/>
        </w:rPr>
        <w:t xml:space="preserve"> 000</w:t>
      </w:r>
      <w:r w:rsidRPr="00C20418">
        <w:rPr>
          <w:sz w:val="24"/>
          <w:szCs w:val="24"/>
        </w:rPr>
        <w:t>,00 PLN.</w:t>
      </w:r>
    </w:p>
    <w:p w14:paraId="07B4079A" w14:textId="452223FD" w:rsidR="00C05717" w:rsidRPr="003C47C9" w:rsidRDefault="00C05717" w:rsidP="00003239">
      <w:pPr>
        <w:pStyle w:val="Nagwek1"/>
        <w:spacing w:before="0"/>
        <w:rPr>
          <w:rFonts w:cstheme="minorHAnsi"/>
          <w:color w:val="auto"/>
          <w:szCs w:val="28"/>
        </w:rPr>
      </w:pPr>
      <w:r w:rsidRPr="003C47C9">
        <w:rPr>
          <w:rFonts w:cstheme="minorHAnsi"/>
          <w:color w:val="auto"/>
          <w:szCs w:val="28"/>
        </w:rPr>
        <w:lastRenderedPageBreak/>
        <w:t>ROZDZIAŁ III</w:t>
      </w:r>
      <w:bookmarkEnd w:id="9"/>
    </w:p>
    <w:p w14:paraId="15F78237" w14:textId="591E6624" w:rsidR="007D2F7F" w:rsidRDefault="00C05717" w:rsidP="00775966">
      <w:pPr>
        <w:pStyle w:val="Nagwek1"/>
        <w:spacing w:before="0"/>
        <w:rPr>
          <w:rFonts w:cstheme="minorHAnsi"/>
          <w:color w:val="auto"/>
          <w:szCs w:val="28"/>
        </w:rPr>
      </w:pPr>
      <w:bookmarkStart w:id="10" w:name="_Toc188874527"/>
      <w:r w:rsidRPr="00484C73">
        <w:rPr>
          <w:rFonts w:cstheme="minorHAnsi"/>
          <w:color w:val="auto"/>
          <w:szCs w:val="28"/>
        </w:rPr>
        <w:t xml:space="preserve">WARUNKI UDZIAŁU W </w:t>
      </w:r>
      <w:bookmarkEnd w:id="10"/>
      <w:r w:rsidR="006C6CD6">
        <w:rPr>
          <w:rFonts w:cstheme="minorHAnsi"/>
          <w:color w:val="auto"/>
          <w:szCs w:val="28"/>
        </w:rPr>
        <w:t>PROJEKCIE</w:t>
      </w:r>
    </w:p>
    <w:p w14:paraId="29676E19" w14:textId="77777777" w:rsidR="00775966" w:rsidRPr="00775966" w:rsidRDefault="00775966" w:rsidP="00775966"/>
    <w:p w14:paraId="77DF7E4D" w14:textId="4B1877AE" w:rsidR="00ED5414" w:rsidRPr="005F1659" w:rsidRDefault="009C12A4" w:rsidP="007F0B98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sz w:val="24"/>
          <w:szCs w:val="24"/>
        </w:rPr>
      </w:pPr>
      <w:r w:rsidRPr="005F1659">
        <w:rPr>
          <w:sz w:val="24"/>
          <w:szCs w:val="24"/>
        </w:rPr>
        <w:t>Warunk</w:t>
      </w:r>
      <w:r w:rsidR="005F1659" w:rsidRPr="005F1659">
        <w:rPr>
          <w:sz w:val="24"/>
          <w:szCs w:val="24"/>
        </w:rPr>
        <w:t>iem</w:t>
      </w:r>
      <w:r w:rsidRPr="005F1659">
        <w:rPr>
          <w:sz w:val="24"/>
          <w:szCs w:val="24"/>
        </w:rPr>
        <w:t xml:space="preserve"> przystąpienia gmi</w:t>
      </w:r>
      <w:r w:rsidR="00A33192" w:rsidRPr="005F1659">
        <w:rPr>
          <w:sz w:val="24"/>
          <w:szCs w:val="24"/>
        </w:rPr>
        <w:t>n i powiatów</w:t>
      </w:r>
      <w:r w:rsidRPr="005F1659">
        <w:rPr>
          <w:sz w:val="24"/>
          <w:szCs w:val="24"/>
        </w:rPr>
        <w:t xml:space="preserve"> do </w:t>
      </w:r>
      <w:r w:rsidR="007D5917" w:rsidRPr="005F1659">
        <w:rPr>
          <w:sz w:val="24"/>
          <w:szCs w:val="24"/>
        </w:rPr>
        <w:t>projektu</w:t>
      </w:r>
      <w:r w:rsidR="00B677E1" w:rsidRPr="005F1659">
        <w:rPr>
          <w:sz w:val="24"/>
          <w:szCs w:val="24"/>
        </w:rPr>
        <w:t xml:space="preserve"> </w:t>
      </w:r>
      <w:r w:rsidR="008930C9" w:rsidRPr="005F1659">
        <w:rPr>
          <w:sz w:val="24"/>
          <w:szCs w:val="24"/>
        </w:rPr>
        <w:t>jest</w:t>
      </w:r>
      <w:r w:rsidR="00B677E1" w:rsidRPr="005F1659">
        <w:rPr>
          <w:sz w:val="24"/>
          <w:szCs w:val="24"/>
        </w:rPr>
        <w:t xml:space="preserve"> z</w:t>
      </w:r>
      <w:r w:rsidRPr="005F1659">
        <w:rPr>
          <w:sz w:val="24"/>
          <w:szCs w:val="24"/>
        </w:rPr>
        <w:t>łożenie wniosku o</w:t>
      </w:r>
      <w:r w:rsidR="00DD6A54">
        <w:rPr>
          <w:sz w:val="24"/>
          <w:szCs w:val="24"/>
        </w:rPr>
        <w:t> </w:t>
      </w:r>
      <w:r w:rsidRPr="005F1659">
        <w:rPr>
          <w:sz w:val="24"/>
          <w:szCs w:val="24"/>
        </w:rPr>
        <w:t xml:space="preserve">powierzenie </w:t>
      </w:r>
      <w:r w:rsidR="00F02AD6" w:rsidRPr="005F1659">
        <w:rPr>
          <w:sz w:val="24"/>
          <w:szCs w:val="24"/>
        </w:rPr>
        <w:t>G</w:t>
      </w:r>
      <w:r w:rsidRPr="005F1659">
        <w:rPr>
          <w:sz w:val="24"/>
          <w:szCs w:val="24"/>
        </w:rPr>
        <w:t>rantu</w:t>
      </w:r>
      <w:r w:rsidR="00187CCD" w:rsidRPr="005F1659">
        <w:rPr>
          <w:sz w:val="24"/>
          <w:szCs w:val="24"/>
        </w:rPr>
        <w:t xml:space="preserve"> </w:t>
      </w:r>
      <w:r w:rsidRPr="005F1659">
        <w:rPr>
          <w:sz w:val="24"/>
          <w:szCs w:val="24"/>
        </w:rPr>
        <w:t>z</w:t>
      </w:r>
      <w:r w:rsidR="00A65999" w:rsidRPr="005F1659">
        <w:rPr>
          <w:sz w:val="24"/>
          <w:szCs w:val="24"/>
        </w:rPr>
        <w:t> </w:t>
      </w:r>
      <w:r w:rsidRPr="005F1659">
        <w:rPr>
          <w:sz w:val="24"/>
          <w:szCs w:val="24"/>
        </w:rPr>
        <w:t>jednoczesną deklaracją uczestnictwa w</w:t>
      </w:r>
      <w:r w:rsidR="00FF2FDD" w:rsidRPr="005F1659">
        <w:rPr>
          <w:sz w:val="24"/>
          <w:szCs w:val="24"/>
        </w:rPr>
        <w:t> </w:t>
      </w:r>
      <w:r w:rsidR="003C7FCE" w:rsidRPr="005F1659">
        <w:rPr>
          <w:sz w:val="24"/>
          <w:szCs w:val="24"/>
        </w:rPr>
        <w:t>P</w:t>
      </w:r>
      <w:r w:rsidRPr="005F1659">
        <w:rPr>
          <w:sz w:val="24"/>
          <w:szCs w:val="24"/>
        </w:rPr>
        <w:t>rojekcie „Wsparcie zmiany społecznej w</w:t>
      </w:r>
      <w:r w:rsidR="00A65999" w:rsidRPr="005F1659">
        <w:rPr>
          <w:sz w:val="24"/>
          <w:szCs w:val="24"/>
        </w:rPr>
        <w:t> </w:t>
      </w:r>
      <w:r w:rsidRPr="005F1659">
        <w:rPr>
          <w:sz w:val="24"/>
          <w:szCs w:val="24"/>
        </w:rPr>
        <w:t>Wielkopolsce Wschodniej”</w:t>
      </w:r>
      <w:r w:rsidR="007D5917" w:rsidRPr="005F1659">
        <w:rPr>
          <w:sz w:val="24"/>
          <w:szCs w:val="24"/>
        </w:rPr>
        <w:t>.</w:t>
      </w:r>
    </w:p>
    <w:p w14:paraId="6B17ED3B" w14:textId="25362EEB" w:rsidR="00B1417A" w:rsidRPr="008930C9" w:rsidRDefault="00B1417A" w:rsidP="007F0B98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sz w:val="24"/>
          <w:szCs w:val="24"/>
        </w:rPr>
      </w:pPr>
      <w:r w:rsidRPr="008930C9">
        <w:rPr>
          <w:sz w:val="24"/>
          <w:szCs w:val="24"/>
        </w:rPr>
        <w:t xml:space="preserve">Podmiotami uprawnionymi do złożenia wniosku o powierzenie </w:t>
      </w:r>
      <w:r w:rsidR="00D2149B" w:rsidRPr="008930C9">
        <w:rPr>
          <w:sz w:val="24"/>
          <w:szCs w:val="24"/>
        </w:rPr>
        <w:t>G</w:t>
      </w:r>
      <w:r w:rsidRPr="008930C9">
        <w:rPr>
          <w:sz w:val="24"/>
          <w:szCs w:val="24"/>
        </w:rPr>
        <w:t>rantu są jednostki samorządu terytorialnego (gminy</w:t>
      </w:r>
      <w:r w:rsidR="00CC163B" w:rsidRPr="008930C9">
        <w:rPr>
          <w:sz w:val="24"/>
          <w:szCs w:val="24"/>
        </w:rPr>
        <w:t xml:space="preserve"> i powiaty</w:t>
      </w:r>
      <w:r w:rsidRPr="008930C9">
        <w:rPr>
          <w:sz w:val="24"/>
          <w:szCs w:val="24"/>
        </w:rPr>
        <w:t>) znajdujące się na terenie Wielkopolski Wschodniej.</w:t>
      </w:r>
    </w:p>
    <w:p w14:paraId="26BA5653" w14:textId="66890F2A" w:rsidR="00201BBD" w:rsidRPr="008A1136" w:rsidRDefault="001C7061" w:rsidP="007F0B98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Realizatorami zadań będą: urzędy gmin</w:t>
      </w:r>
      <w:r w:rsidR="00281119">
        <w:rPr>
          <w:sz w:val="24"/>
          <w:szCs w:val="24"/>
        </w:rPr>
        <w:t>/miast</w:t>
      </w:r>
      <w:r w:rsidR="00336C29">
        <w:rPr>
          <w:sz w:val="24"/>
          <w:szCs w:val="24"/>
        </w:rPr>
        <w:t>,</w:t>
      </w:r>
      <w:r w:rsidRPr="00C077C3">
        <w:rPr>
          <w:sz w:val="24"/>
          <w:szCs w:val="24"/>
        </w:rPr>
        <w:t xml:space="preserve"> ośrodki pomocy społecznej lub centra </w:t>
      </w:r>
      <w:r w:rsidRPr="008A1136">
        <w:rPr>
          <w:sz w:val="24"/>
          <w:szCs w:val="24"/>
        </w:rPr>
        <w:t>usług społecznych, starostwa powiatowe lub powiatowe centra pomocy rodzinie</w:t>
      </w:r>
      <w:r w:rsidR="00373DC7" w:rsidRPr="008A1136">
        <w:rPr>
          <w:sz w:val="24"/>
          <w:szCs w:val="24"/>
        </w:rPr>
        <w:t>.</w:t>
      </w:r>
    </w:p>
    <w:p w14:paraId="1E4C6B37" w14:textId="5A17605B" w:rsidR="002A6D0E" w:rsidRPr="008A1136" w:rsidRDefault="002A6D0E" w:rsidP="007F0B98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sz w:val="24"/>
          <w:szCs w:val="24"/>
        </w:rPr>
      </w:pPr>
      <w:r w:rsidRPr="008A1136">
        <w:rPr>
          <w:sz w:val="24"/>
          <w:szCs w:val="24"/>
        </w:rPr>
        <w:t>Warunkiem przystąpienia gmin i powiatów do projektu jest spełnienie przez Grantobiorcę kryteriów oceny formalnej i merytorycznej, dokonywanej na podstawie kart oceny stanowiących załączniki nr 2 i 3 do niniejszej Procedury. Kryteria</w:t>
      </w:r>
      <w:r w:rsidR="00596E5D" w:rsidRPr="008A1136">
        <w:rPr>
          <w:sz w:val="24"/>
          <w:szCs w:val="24"/>
        </w:rPr>
        <w:t>,</w:t>
      </w:r>
      <w:r w:rsidRPr="008A1136">
        <w:rPr>
          <w:sz w:val="24"/>
          <w:szCs w:val="24"/>
        </w:rPr>
        <w:t xml:space="preserve"> na podstawie których będzie dokonywana ocena</w:t>
      </w:r>
      <w:r w:rsidR="00596E5D" w:rsidRPr="008A1136">
        <w:rPr>
          <w:sz w:val="24"/>
          <w:szCs w:val="24"/>
        </w:rPr>
        <w:t>,</w:t>
      </w:r>
      <w:r w:rsidRPr="008A1136">
        <w:rPr>
          <w:sz w:val="24"/>
          <w:szCs w:val="24"/>
        </w:rPr>
        <w:t xml:space="preserve"> omówione są w rozdziale VI niniejszej procedury.</w:t>
      </w:r>
    </w:p>
    <w:p w14:paraId="0FCA5455" w14:textId="7B853029" w:rsidR="005C2946" w:rsidRPr="008A1136" w:rsidRDefault="00474D20" w:rsidP="007F0B98">
      <w:pPr>
        <w:pStyle w:val="Akapitzlist"/>
        <w:numPr>
          <w:ilvl w:val="0"/>
          <w:numId w:val="7"/>
        </w:numPr>
        <w:ind w:left="284" w:hanging="284"/>
        <w:rPr>
          <w:i/>
          <w:iCs/>
          <w:color w:val="FF0000"/>
          <w:sz w:val="24"/>
          <w:szCs w:val="24"/>
        </w:rPr>
      </w:pPr>
      <w:r w:rsidRPr="008A1136">
        <w:rPr>
          <w:sz w:val="24"/>
          <w:szCs w:val="24"/>
        </w:rPr>
        <w:t xml:space="preserve">Obligatoryjnym elementem projektu granowego jest </w:t>
      </w:r>
      <w:r w:rsidRPr="008A1136">
        <w:rPr>
          <w:b/>
          <w:bCs/>
          <w:sz w:val="24"/>
          <w:szCs w:val="24"/>
        </w:rPr>
        <w:t>stworzenie miejsca świadczenia</w:t>
      </w:r>
      <w:r w:rsidR="005C2946" w:rsidRPr="008A1136">
        <w:rPr>
          <w:b/>
          <w:bCs/>
          <w:sz w:val="24"/>
          <w:szCs w:val="24"/>
        </w:rPr>
        <w:t xml:space="preserve"> </w:t>
      </w:r>
      <w:r w:rsidRPr="008A1136">
        <w:rPr>
          <w:b/>
          <w:bCs/>
          <w:sz w:val="24"/>
          <w:szCs w:val="24"/>
        </w:rPr>
        <w:t>usług</w:t>
      </w:r>
      <w:r w:rsidR="00011DA3" w:rsidRPr="008A1136">
        <w:rPr>
          <w:b/>
          <w:bCs/>
          <w:sz w:val="24"/>
          <w:szCs w:val="24"/>
        </w:rPr>
        <w:t xml:space="preserve"> w społeczności lokalnej</w:t>
      </w:r>
      <w:r w:rsidRPr="008A1136">
        <w:rPr>
          <w:sz w:val="24"/>
          <w:szCs w:val="24"/>
        </w:rPr>
        <w:t xml:space="preserve">, </w:t>
      </w:r>
      <w:r w:rsidR="0079467B" w:rsidRPr="008A1136">
        <w:rPr>
          <w:sz w:val="24"/>
          <w:szCs w:val="24"/>
        </w:rPr>
        <w:t>obejmuj</w:t>
      </w:r>
      <w:r w:rsidRPr="008A1136">
        <w:rPr>
          <w:sz w:val="24"/>
          <w:szCs w:val="24"/>
        </w:rPr>
        <w:t>ącego</w:t>
      </w:r>
      <w:r w:rsidR="0079467B" w:rsidRPr="008A1136">
        <w:rPr>
          <w:sz w:val="24"/>
          <w:szCs w:val="24"/>
        </w:rPr>
        <w:t xml:space="preserve"> nowo utworzone miejsce </w:t>
      </w:r>
      <w:r w:rsidR="0079467B" w:rsidRPr="008A1136">
        <w:rPr>
          <w:b/>
          <w:bCs/>
          <w:sz w:val="24"/>
          <w:szCs w:val="24"/>
        </w:rPr>
        <w:t>stacjonarnego</w:t>
      </w:r>
      <w:r w:rsidR="0079467B" w:rsidRPr="008A1136">
        <w:rPr>
          <w:sz w:val="24"/>
          <w:szCs w:val="24"/>
        </w:rPr>
        <w:t xml:space="preserve"> świadczenia usług społecznych</w:t>
      </w:r>
      <w:r w:rsidR="00E520D8" w:rsidRPr="008A1136">
        <w:rPr>
          <w:sz w:val="24"/>
          <w:szCs w:val="24"/>
        </w:rPr>
        <w:t xml:space="preserve"> </w:t>
      </w:r>
      <w:r w:rsidR="0079467B" w:rsidRPr="008A1136">
        <w:rPr>
          <w:sz w:val="24"/>
          <w:szCs w:val="24"/>
        </w:rPr>
        <w:t>w społeczności lokalnej</w:t>
      </w:r>
      <w:r w:rsidR="00486782" w:rsidRPr="008A1136">
        <w:rPr>
          <w:sz w:val="24"/>
          <w:szCs w:val="24"/>
        </w:rPr>
        <w:t>, wraz z deklaracją utrzymania gotowości świadczenia usług w Centrum do 4 tygodni od zakończenia terminu realizacji grantu</w:t>
      </w:r>
      <w:r w:rsidR="003A7746" w:rsidRPr="008A1136">
        <w:rPr>
          <w:sz w:val="24"/>
          <w:szCs w:val="24"/>
        </w:rPr>
        <w:t>.</w:t>
      </w:r>
    </w:p>
    <w:p w14:paraId="6888D282" w14:textId="77777777" w:rsidR="000A49A1" w:rsidRPr="00C077C3" w:rsidRDefault="000A49A1" w:rsidP="003C47C9">
      <w:pPr>
        <w:spacing w:after="0" w:line="276" w:lineRule="auto"/>
        <w:rPr>
          <w:b/>
          <w:bCs/>
          <w:sz w:val="24"/>
          <w:szCs w:val="24"/>
        </w:rPr>
      </w:pPr>
    </w:p>
    <w:p w14:paraId="2FB28FFE" w14:textId="275EAC49" w:rsidR="00830F4D" w:rsidRPr="003C47C9" w:rsidRDefault="00830F4D" w:rsidP="00A11614">
      <w:pPr>
        <w:pStyle w:val="Nagwek1"/>
        <w:spacing w:before="0"/>
        <w:rPr>
          <w:szCs w:val="28"/>
        </w:rPr>
      </w:pPr>
      <w:bookmarkStart w:id="11" w:name="_Toc188874528"/>
      <w:r w:rsidRPr="003C47C9">
        <w:rPr>
          <w:szCs w:val="28"/>
        </w:rPr>
        <w:t>ROZDZIAŁ IV</w:t>
      </w:r>
      <w:bookmarkEnd w:id="11"/>
    </w:p>
    <w:p w14:paraId="793C04F0" w14:textId="3B2258B9" w:rsidR="00830F4D" w:rsidRPr="003C47C9" w:rsidRDefault="00830F4D" w:rsidP="00A11614">
      <w:pPr>
        <w:pStyle w:val="Nagwek1"/>
        <w:spacing w:before="0"/>
        <w:rPr>
          <w:szCs w:val="28"/>
        </w:rPr>
      </w:pPr>
      <w:bookmarkStart w:id="12" w:name="_Toc188874529"/>
      <w:r w:rsidRPr="003C47C9">
        <w:rPr>
          <w:szCs w:val="28"/>
        </w:rPr>
        <w:t>CEL I ZAKRES ZADAŃ MOŻLIWYCH DO REALIZACJI ORAZ TERMINY UDZIELANIA GRANTÓW</w:t>
      </w:r>
      <w:bookmarkEnd w:id="12"/>
    </w:p>
    <w:p w14:paraId="33303B8D" w14:textId="77777777" w:rsidR="004D0088" w:rsidRPr="00C077C3" w:rsidRDefault="004D0088" w:rsidP="00524BC1">
      <w:pPr>
        <w:spacing w:line="276" w:lineRule="auto"/>
        <w:jc w:val="center"/>
        <w:rPr>
          <w:sz w:val="24"/>
          <w:szCs w:val="24"/>
        </w:rPr>
      </w:pPr>
    </w:p>
    <w:p w14:paraId="0AD6E83F" w14:textId="651CBAD6" w:rsidR="001D5F37" w:rsidRDefault="004D0088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B66CC3">
        <w:rPr>
          <w:sz w:val="24"/>
          <w:szCs w:val="24"/>
        </w:rPr>
        <w:t>Celem powierzenia grantu</w:t>
      </w:r>
      <w:r w:rsidR="009A2050" w:rsidRPr="00B66CC3">
        <w:rPr>
          <w:sz w:val="24"/>
          <w:szCs w:val="24"/>
        </w:rPr>
        <w:t xml:space="preserve"> jest:</w:t>
      </w:r>
    </w:p>
    <w:p w14:paraId="542D6BC2" w14:textId="50168903" w:rsidR="00486782" w:rsidRPr="008A1136" w:rsidRDefault="00F5390A" w:rsidP="007F0B98">
      <w:pPr>
        <w:pStyle w:val="Akapitzlist"/>
        <w:numPr>
          <w:ilvl w:val="0"/>
          <w:numId w:val="33"/>
        </w:numPr>
        <w:spacing w:line="276" w:lineRule="auto"/>
        <w:ind w:left="709" w:hanging="283"/>
        <w:rPr>
          <w:sz w:val="24"/>
          <w:szCs w:val="24"/>
        </w:rPr>
      </w:pPr>
      <w:bookmarkStart w:id="13" w:name="_Hlk196809892"/>
      <w:r>
        <w:rPr>
          <w:sz w:val="24"/>
          <w:szCs w:val="24"/>
        </w:rPr>
        <w:t>r</w:t>
      </w:r>
      <w:r w:rsidR="00B66CC3">
        <w:rPr>
          <w:sz w:val="24"/>
          <w:szCs w:val="24"/>
        </w:rPr>
        <w:t>ozwój usług społecznych świadczonych w gminach i powiatach na terenie Wielkopolski Wschodniej</w:t>
      </w:r>
      <w:r w:rsidR="00D23183">
        <w:rPr>
          <w:sz w:val="24"/>
          <w:szCs w:val="24"/>
        </w:rPr>
        <w:t>,</w:t>
      </w:r>
      <w:r w:rsidR="00486782">
        <w:rPr>
          <w:rFonts w:ascii="Calibri" w:eastAsia="Calibri" w:hAnsi="Calibri" w:cs="Calibri"/>
          <w:sz w:val="24"/>
          <w:szCs w:val="24"/>
        </w:rPr>
        <w:t xml:space="preserve"> polegający m.in. na rozszerzeniu katalogu usług świadczonych w społeczności lokalnej, </w:t>
      </w:r>
      <w:r w:rsidR="00486782" w:rsidRPr="00486782">
        <w:rPr>
          <w:rFonts w:ascii="Calibri" w:eastAsia="Calibri" w:hAnsi="Calibri" w:cs="Calibri"/>
          <w:sz w:val="24"/>
          <w:szCs w:val="24"/>
        </w:rPr>
        <w:t>wraz z deklaracją utrzymania gotowości świadczenia usług do 4 tygodni od zakończenia terminu realizacji grantu</w:t>
      </w:r>
      <w:r w:rsidR="00486782">
        <w:rPr>
          <w:rFonts w:ascii="Calibri" w:eastAsia="Calibri" w:hAnsi="Calibri" w:cs="Calibri"/>
          <w:sz w:val="24"/>
          <w:szCs w:val="24"/>
        </w:rPr>
        <w:t>,</w:t>
      </w:r>
    </w:p>
    <w:p w14:paraId="1E8DC789" w14:textId="52A62CC1" w:rsidR="00486782" w:rsidRPr="008A1136" w:rsidRDefault="00D23183" w:rsidP="00486782">
      <w:pPr>
        <w:pStyle w:val="Akapitzlist"/>
        <w:numPr>
          <w:ilvl w:val="0"/>
          <w:numId w:val="33"/>
        </w:numPr>
        <w:spacing w:line="276" w:lineRule="auto"/>
        <w:ind w:left="709" w:hanging="283"/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stworzenie miejsc</w:t>
      </w:r>
      <w:r w:rsidR="00486782">
        <w:rPr>
          <w:rFonts w:ascii="Calibri" w:eastAsia="Calibri" w:hAnsi="Calibri" w:cs="Calibri"/>
          <w:sz w:val="24"/>
          <w:szCs w:val="24"/>
        </w:rPr>
        <w:t>/</w:t>
      </w:r>
      <w:r>
        <w:rPr>
          <w:rFonts w:ascii="Calibri" w:eastAsia="Calibri" w:hAnsi="Calibri" w:cs="Calibri"/>
          <w:sz w:val="24"/>
          <w:szCs w:val="24"/>
        </w:rPr>
        <w:t>a świadczenia</w:t>
      </w:r>
      <w:r w:rsidR="00FA1D67" w:rsidRPr="00FA1D67">
        <w:rPr>
          <w:rFonts w:ascii="Calibri" w:eastAsia="Calibri" w:hAnsi="Calibri" w:cs="Calibri"/>
          <w:sz w:val="24"/>
          <w:szCs w:val="24"/>
        </w:rPr>
        <w:t xml:space="preserve"> usług  w</w:t>
      </w:r>
      <w:r w:rsidR="007F0B98">
        <w:rPr>
          <w:rFonts w:ascii="Calibri" w:eastAsia="Calibri" w:hAnsi="Calibri" w:cs="Calibri"/>
          <w:sz w:val="24"/>
          <w:szCs w:val="24"/>
        </w:rPr>
        <w:t> </w:t>
      </w:r>
      <w:r w:rsidR="00FA1D67" w:rsidRPr="00FA1D67">
        <w:rPr>
          <w:rFonts w:ascii="Calibri" w:eastAsia="Calibri" w:hAnsi="Calibri" w:cs="Calibri"/>
          <w:sz w:val="24"/>
          <w:szCs w:val="24"/>
        </w:rPr>
        <w:t>społeczności lokalnej</w:t>
      </w:r>
      <w:r w:rsidR="00486782">
        <w:rPr>
          <w:rFonts w:ascii="Calibri" w:eastAsia="Calibri" w:hAnsi="Calibri" w:cs="Calibri"/>
          <w:sz w:val="24"/>
          <w:szCs w:val="24"/>
        </w:rPr>
        <w:t xml:space="preserve"> </w:t>
      </w:r>
      <w:r w:rsidR="00FA1D67" w:rsidRPr="00FA1D67">
        <w:rPr>
          <w:rFonts w:ascii="Calibri" w:eastAsia="Calibri" w:hAnsi="Calibri" w:cs="Calibri"/>
          <w:sz w:val="24"/>
          <w:szCs w:val="24"/>
        </w:rPr>
        <w:t>dla osób dotkniętych transformacją energetyczną i</w:t>
      </w:r>
      <w:r w:rsidR="00DD6A54">
        <w:rPr>
          <w:rFonts w:ascii="Calibri" w:eastAsia="Calibri" w:hAnsi="Calibri" w:cs="Calibri"/>
          <w:sz w:val="24"/>
          <w:szCs w:val="24"/>
        </w:rPr>
        <w:t> </w:t>
      </w:r>
      <w:r w:rsidR="00FA1D67" w:rsidRPr="00FA1D67">
        <w:rPr>
          <w:rFonts w:ascii="Calibri" w:eastAsia="Calibri" w:hAnsi="Calibri" w:cs="Calibri"/>
          <w:sz w:val="24"/>
          <w:szCs w:val="24"/>
        </w:rPr>
        <w:t>gospodarczą i ich otoczenia</w:t>
      </w:r>
      <w:r>
        <w:rPr>
          <w:rFonts w:ascii="Calibri" w:eastAsia="Calibri" w:hAnsi="Calibri" w:cs="Calibri"/>
          <w:sz w:val="24"/>
          <w:szCs w:val="24"/>
        </w:rPr>
        <w:t>,</w:t>
      </w:r>
      <w:r w:rsidR="00486782">
        <w:rPr>
          <w:rFonts w:ascii="Calibri" w:eastAsia="Calibri" w:hAnsi="Calibri" w:cs="Calibri"/>
          <w:sz w:val="24"/>
          <w:szCs w:val="24"/>
        </w:rPr>
        <w:t xml:space="preserve"> </w:t>
      </w:r>
      <w:r w:rsidR="00486782" w:rsidRPr="00486782">
        <w:rPr>
          <w:rFonts w:ascii="Calibri" w:eastAsia="Calibri" w:hAnsi="Calibri" w:cs="Calibri"/>
          <w:sz w:val="24"/>
          <w:szCs w:val="24"/>
        </w:rPr>
        <w:t>wraz z</w:t>
      </w:r>
      <w:r w:rsidR="00486782">
        <w:rPr>
          <w:rFonts w:ascii="Calibri" w:eastAsia="Calibri" w:hAnsi="Calibri" w:cs="Calibri"/>
          <w:sz w:val="24"/>
          <w:szCs w:val="24"/>
        </w:rPr>
        <w:t> </w:t>
      </w:r>
      <w:r w:rsidR="00486782" w:rsidRPr="00486782">
        <w:rPr>
          <w:rFonts w:ascii="Calibri" w:eastAsia="Calibri" w:hAnsi="Calibri" w:cs="Calibri"/>
          <w:sz w:val="24"/>
          <w:szCs w:val="24"/>
        </w:rPr>
        <w:t xml:space="preserve">deklaracją utrzymania gotowości świadczenia usług w </w:t>
      </w:r>
      <w:r w:rsidR="00486782">
        <w:rPr>
          <w:rFonts w:ascii="Calibri" w:eastAsia="Calibri" w:hAnsi="Calibri" w:cs="Calibri"/>
          <w:sz w:val="24"/>
          <w:szCs w:val="24"/>
        </w:rPr>
        <w:t>tym miejscu/miejscach</w:t>
      </w:r>
      <w:r w:rsidR="00486782" w:rsidRPr="00486782">
        <w:rPr>
          <w:rFonts w:ascii="Calibri" w:eastAsia="Calibri" w:hAnsi="Calibri" w:cs="Calibri"/>
          <w:sz w:val="24"/>
          <w:szCs w:val="24"/>
        </w:rPr>
        <w:t xml:space="preserve"> do 4 tygodni od zakończenia terminu realizacji grantu</w:t>
      </w:r>
      <w:r w:rsidR="00486782">
        <w:rPr>
          <w:rFonts w:ascii="Calibri" w:eastAsia="Calibri" w:hAnsi="Calibri" w:cs="Calibri"/>
          <w:sz w:val="24"/>
          <w:szCs w:val="24"/>
        </w:rPr>
        <w:t>,</w:t>
      </w:r>
    </w:p>
    <w:p w14:paraId="0163FC76" w14:textId="77777777" w:rsidR="00486782" w:rsidRPr="008A1136" w:rsidRDefault="00F5390A" w:rsidP="007F0B98">
      <w:pPr>
        <w:pStyle w:val="Akapitzlist"/>
        <w:numPr>
          <w:ilvl w:val="0"/>
          <w:numId w:val="33"/>
        </w:numPr>
        <w:spacing w:line="276" w:lineRule="auto"/>
        <w:ind w:left="709" w:hanging="283"/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</w:t>
      </w:r>
      <w:r w:rsidR="00B66CC3">
        <w:rPr>
          <w:rFonts w:ascii="Calibri" w:eastAsia="Calibri" w:hAnsi="Calibri" w:cs="Calibri"/>
          <w:sz w:val="24"/>
          <w:szCs w:val="24"/>
        </w:rPr>
        <w:t xml:space="preserve">drożenie nowych rozwiązań w zakresie wsparcia osób dotkniętych transformacją energetyczną i ich </w:t>
      </w:r>
      <w:r w:rsidR="00D23183">
        <w:rPr>
          <w:rFonts w:ascii="Calibri" w:eastAsia="Calibri" w:hAnsi="Calibri" w:cs="Calibri"/>
          <w:sz w:val="24"/>
          <w:szCs w:val="24"/>
        </w:rPr>
        <w:t>otoczenia</w:t>
      </w:r>
      <w:r w:rsidR="00486782">
        <w:rPr>
          <w:rFonts w:ascii="Calibri" w:eastAsia="Calibri" w:hAnsi="Calibri" w:cs="Calibri"/>
          <w:sz w:val="24"/>
          <w:szCs w:val="24"/>
        </w:rPr>
        <w:t>,</w:t>
      </w:r>
    </w:p>
    <w:p w14:paraId="0E480A96" w14:textId="68C145C8" w:rsidR="00B66CC3" w:rsidRPr="008A1136" w:rsidRDefault="00486782" w:rsidP="008A1136">
      <w:pPr>
        <w:pStyle w:val="Akapitzlist"/>
        <w:numPr>
          <w:ilvl w:val="0"/>
          <w:numId w:val="33"/>
        </w:numPr>
        <w:rPr>
          <w:rFonts w:ascii="Calibri" w:eastAsia="Calibri" w:hAnsi="Calibri" w:cs="Calibri"/>
          <w:sz w:val="24"/>
          <w:szCs w:val="24"/>
        </w:rPr>
      </w:pPr>
      <w:r w:rsidRPr="00486782">
        <w:rPr>
          <w:rFonts w:ascii="Calibri" w:eastAsia="Calibri" w:hAnsi="Calibri" w:cs="Calibri"/>
          <w:sz w:val="24"/>
          <w:szCs w:val="24"/>
        </w:rPr>
        <w:t>działania i usługi w obszarze organizacji społeczności lokalnej, w tym promocja partycypacji społecznej</w:t>
      </w:r>
      <w:r w:rsidR="00B66CC3" w:rsidRPr="008A1136">
        <w:rPr>
          <w:rFonts w:ascii="Calibri" w:eastAsia="Calibri" w:hAnsi="Calibri" w:cs="Calibri"/>
          <w:sz w:val="24"/>
          <w:szCs w:val="24"/>
        </w:rPr>
        <w:t>.</w:t>
      </w:r>
    </w:p>
    <w:bookmarkEnd w:id="13"/>
    <w:p w14:paraId="2D53BBB7" w14:textId="4E4FFECD" w:rsidR="00B66CC3" w:rsidRPr="00B66CC3" w:rsidRDefault="005C24D9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BE730A">
        <w:rPr>
          <w:bCs/>
          <w:sz w:val="24"/>
          <w:szCs w:val="24"/>
        </w:rPr>
        <w:lastRenderedPageBreak/>
        <w:t xml:space="preserve">W przypadku </w:t>
      </w:r>
      <w:r w:rsidRPr="00B66CC3">
        <w:rPr>
          <w:sz w:val="24"/>
          <w:szCs w:val="24"/>
        </w:rPr>
        <w:t>Grantobiorcy</w:t>
      </w:r>
      <w:r w:rsidRPr="00BE730A">
        <w:rPr>
          <w:bCs/>
          <w:sz w:val="24"/>
          <w:szCs w:val="24"/>
        </w:rPr>
        <w:t xml:space="preserve">, który realizuje inny projekt współfinansowany ze środków EFS+ w ramach programu Fundusze Europejskie dla Wielkopolski 2021-2027, </w:t>
      </w:r>
      <w:r>
        <w:rPr>
          <w:bCs/>
          <w:sz w:val="24"/>
          <w:szCs w:val="24"/>
        </w:rPr>
        <w:t>realizowane w</w:t>
      </w:r>
      <w:r w:rsidR="001A7022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 xml:space="preserve">ramach grantu usługi </w:t>
      </w:r>
      <w:r w:rsidRPr="00BE730A">
        <w:rPr>
          <w:bCs/>
          <w:sz w:val="24"/>
          <w:szCs w:val="24"/>
        </w:rPr>
        <w:t>muszą być inne niż realizowane w ramach tego projektu</w:t>
      </w:r>
      <w:r>
        <w:rPr>
          <w:bCs/>
          <w:sz w:val="24"/>
          <w:szCs w:val="24"/>
        </w:rPr>
        <w:t>.</w:t>
      </w:r>
    </w:p>
    <w:p w14:paraId="52352D8A" w14:textId="000E483C" w:rsidR="00B66CC3" w:rsidRDefault="00EA04F8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B66CC3">
        <w:rPr>
          <w:sz w:val="24"/>
          <w:szCs w:val="24"/>
        </w:rPr>
        <w:t xml:space="preserve">Termin realizacji działań w ramach grantu musi zakończyć się nie później niż </w:t>
      </w:r>
      <w:r w:rsidRPr="00B66CC3">
        <w:rPr>
          <w:b/>
          <w:bCs/>
          <w:sz w:val="24"/>
          <w:szCs w:val="24"/>
        </w:rPr>
        <w:t>31</w:t>
      </w:r>
      <w:r w:rsidR="00AA3760">
        <w:rPr>
          <w:b/>
          <w:bCs/>
          <w:sz w:val="24"/>
          <w:szCs w:val="24"/>
        </w:rPr>
        <w:t xml:space="preserve"> grudnia </w:t>
      </w:r>
      <w:r w:rsidRPr="00B66CC3">
        <w:rPr>
          <w:b/>
          <w:bCs/>
          <w:sz w:val="24"/>
          <w:szCs w:val="24"/>
        </w:rPr>
        <w:t>202</w:t>
      </w:r>
      <w:r w:rsidR="00474D20">
        <w:rPr>
          <w:b/>
          <w:bCs/>
          <w:sz w:val="24"/>
          <w:szCs w:val="24"/>
        </w:rPr>
        <w:t>8</w:t>
      </w:r>
      <w:r w:rsidR="006826CD" w:rsidRPr="00B66CC3">
        <w:rPr>
          <w:b/>
          <w:bCs/>
          <w:color w:val="FF0000"/>
          <w:sz w:val="24"/>
          <w:szCs w:val="24"/>
        </w:rPr>
        <w:t xml:space="preserve"> </w:t>
      </w:r>
      <w:r w:rsidRPr="00B66CC3">
        <w:rPr>
          <w:sz w:val="24"/>
          <w:szCs w:val="24"/>
        </w:rPr>
        <w:t>z zastrzeżeniem, że o</w:t>
      </w:r>
      <w:r w:rsidR="00330E92" w:rsidRPr="00B66CC3">
        <w:rPr>
          <w:sz w:val="24"/>
          <w:szCs w:val="24"/>
        </w:rPr>
        <w:t xml:space="preserve">kres realizacji działań w ramach grantu to maksymalnie </w:t>
      </w:r>
      <w:r w:rsidR="00352B01">
        <w:rPr>
          <w:sz w:val="24"/>
          <w:szCs w:val="24"/>
        </w:rPr>
        <w:br/>
      </w:r>
      <w:r w:rsidR="007F0B98" w:rsidRPr="008A1136">
        <w:rPr>
          <w:sz w:val="24"/>
          <w:szCs w:val="24"/>
        </w:rPr>
        <w:t>33 miesiące</w:t>
      </w:r>
      <w:r w:rsidR="007F0B98">
        <w:rPr>
          <w:sz w:val="24"/>
          <w:szCs w:val="24"/>
        </w:rPr>
        <w:t>.</w:t>
      </w:r>
    </w:p>
    <w:p w14:paraId="69203EEA" w14:textId="44322E27" w:rsidR="005E76AA" w:rsidRPr="00B66CC3" w:rsidRDefault="005E76AA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bookmarkStart w:id="14" w:name="_Hlk199483258"/>
      <w:r w:rsidRPr="00B66CC3">
        <w:rPr>
          <w:sz w:val="24"/>
          <w:szCs w:val="24"/>
        </w:rPr>
        <w:t>Wartość grantu przekazanego</w:t>
      </w:r>
      <w:r w:rsidR="001A6DD8" w:rsidRPr="00B66CC3">
        <w:rPr>
          <w:sz w:val="24"/>
          <w:szCs w:val="24"/>
        </w:rPr>
        <w:t xml:space="preserve"> Grantobiorcy</w:t>
      </w:r>
      <w:r w:rsidRPr="00B66CC3">
        <w:rPr>
          <w:sz w:val="24"/>
          <w:szCs w:val="24"/>
        </w:rPr>
        <w:t xml:space="preserve"> w ramach </w:t>
      </w:r>
      <w:r w:rsidR="001A6DD8" w:rsidRPr="00B66CC3">
        <w:rPr>
          <w:sz w:val="24"/>
          <w:szCs w:val="24"/>
        </w:rPr>
        <w:t>P</w:t>
      </w:r>
      <w:r w:rsidRPr="00B66CC3">
        <w:rPr>
          <w:sz w:val="24"/>
          <w:szCs w:val="24"/>
        </w:rPr>
        <w:t xml:space="preserve">rojektu </w:t>
      </w:r>
      <w:r w:rsidRPr="00B66CC3">
        <w:rPr>
          <w:b/>
          <w:bCs/>
          <w:sz w:val="24"/>
          <w:szCs w:val="24"/>
        </w:rPr>
        <w:t>nie może przekroczyć 500 000,00 PLN</w:t>
      </w:r>
      <w:r w:rsidR="00F97345">
        <w:rPr>
          <w:b/>
          <w:bCs/>
          <w:sz w:val="24"/>
          <w:szCs w:val="24"/>
        </w:rPr>
        <w:t xml:space="preserve"> i nie może być niższa niż </w:t>
      </w:r>
      <w:r w:rsidR="00BF7EFB">
        <w:rPr>
          <w:b/>
          <w:bCs/>
          <w:sz w:val="24"/>
          <w:szCs w:val="24"/>
        </w:rPr>
        <w:t>35</w:t>
      </w:r>
      <w:r w:rsidR="00BF7EFB" w:rsidRPr="00B66CC3">
        <w:rPr>
          <w:b/>
          <w:bCs/>
          <w:sz w:val="24"/>
          <w:szCs w:val="24"/>
        </w:rPr>
        <w:t>0 000,00</w:t>
      </w:r>
      <w:r w:rsidR="00F97345">
        <w:rPr>
          <w:b/>
          <w:bCs/>
          <w:sz w:val="24"/>
          <w:szCs w:val="24"/>
        </w:rPr>
        <w:t xml:space="preserve"> PLN.</w:t>
      </w:r>
    </w:p>
    <w:bookmarkEnd w:id="14"/>
    <w:p w14:paraId="26B71D34" w14:textId="1CA91D35" w:rsidR="00B66CC3" w:rsidRPr="00C50CC5" w:rsidRDefault="00B66CC3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C50CC5">
        <w:rPr>
          <w:sz w:val="24"/>
          <w:szCs w:val="24"/>
        </w:rPr>
        <w:t>W ramach naboru termin realizacji działań określony jest w Umowie o powierzenie Grantu.</w:t>
      </w:r>
    </w:p>
    <w:p w14:paraId="363DA21C" w14:textId="77777777" w:rsidR="00B66CC3" w:rsidRPr="00B66CC3" w:rsidRDefault="00B66CC3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B66CC3">
        <w:rPr>
          <w:sz w:val="24"/>
          <w:szCs w:val="24"/>
        </w:rPr>
        <w:t>Grantodawca dopuszcza nabory uzupełniające w następujących przypadkach:</w:t>
      </w:r>
    </w:p>
    <w:p w14:paraId="5D842005" w14:textId="03C14946" w:rsidR="00B66CC3" w:rsidRDefault="00352B01" w:rsidP="007F0B98">
      <w:pPr>
        <w:pStyle w:val="Akapitzlist"/>
        <w:numPr>
          <w:ilvl w:val="0"/>
          <w:numId w:val="34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b</w:t>
      </w:r>
      <w:r w:rsidR="00B66CC3" w:rsidRPr="00B66CC3">
        <w:rPr>
          <w:sz w:val="24"/>
          <w:szCs w:val="24"/>
        </w:rPr>
        <w:t>rak wystarczającej liczby kwalifikujących się wniosków</w:t>
      </w:r>
      <w:r>
        <w:rPr>
          <w:sz w:val="24"/>
          <w:szCs w:val="24"/>
        </w:rPr>
        <w:t>,</w:t>
      </w:r>
    </w:p>
    <w:p w14:paraId="48A2345B" w14:textId="63BB9CF8" w:rsidR="00B66CC3" w:rsidRDefault="00352B01" w:rsidP="007F0B98">
      <w:pPr>
        <w:pStyle w:val="Akapitzlist"/>
        <w:numPr>
          <w:ilvl w:val="0"/>
          <w:numId w:val="34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n</w:t>
      </w:r>
      <w:r w:rsidR="00B66CC3" w:rsidRPr="00B66CC3">
        <w:rPr>
          <w:sz w:val="24"/>
          <w:szCs w:val="24"/>
        </w:rPr>
        <w:t>iewyczerpanie dostępnej puli środków przyznawanych w ramach Grantu</w:t>
      </w:r>
      <w:r>
        <w:rPr>
          <w:sz w:val="24"/>
          <w:szCs w:val="24"/>
        </w:rPr>
        <w:t>,</w:t>
      </w:r>
    </w:p>
    <w:p w14:paraId="1CAD8FA0" w14:textId="486E0379" w:rsidR="00B66CC3" w:rsidRPr="00B66CC3" w:rsidRDefault="00352B01" w:rsidP="007F0B98">
      <w:pPr>
        <w:pStyle w:val="Akapitzlist"/>
        <w:numPr>
          <w:ilvl w:val="0"/>
          <w:numId w:val="34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r</w:t>
      </w:r>
      <w:r w:rsidR="00B66CC3" w:rsidRPr="00B66CC3">
        <w:rPr>
          <w:sz w:val="24"/>
          <w:szCs w:val="24"/>
        </w:rPr>
        <w:t>ezygnacji Grantobiorców z udziału w Projekcie.</w:t>
      </w:r>
    </w:p>
    <w:p w14:paraId="177D092D" w14:textId="68C7123F" w:rsidR="00FA7AE1" w:rsidRPr="006A6CBA" w:rsidRDefault="00AF651D" w:rsidP="007F0B98">
      <w:pPr>
        <w:pStyle w:val="Akapitzlist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B66CC3">
        <w:rPr>
          <w:sz w:val="24"/>
          <w:szCs w:val="24"/>
        </w:rPr>
        <w:t>Terminy ewentualnych naborów uzupełniających będą uzależnione od harmonogramu realizacji projektu i dostępności środków.</w:t>
      </w:r>
      <w:r w:rsidR="00E42F75" w:rsidRPr="00B66CC3">
        <w:rPr>
          <w:sz w:val="24"/>
          <w:szCs w:val="24"/>
        </w:rPr>
        <w:t xml:space="preserve"> Opublikowane zostaną </w:t>
      </w:r>
      <w:r w:rsidR="00250101" w:rsidRPr="00B66CC3">
        <w:rPr>
          <w:sz w:val="24"/>
          <w:szCs w:val="24"/>
        </w:rPr>
        <w:t xml:space="preserve">w Biuletynie Informacji Publicznej Regionalnego Ośrodka Polityki Społecznej w Poznaniu na stronie, </w:t>
      </w:r>
      <w:hyperlink r:id="rId8" w:history="1">
        <w:r w:rsidR="00861E3F" w:rsidRPr="00861E3F">
          <w:rPr>
            <w:rStyle w:val="Hipercze"/>
            <w:sz w:val="24"/>
            <w:szCs w:val="24"/>
          </w:rPr>
          <w:t>www.rops.poznan.ibip.pl/public/</w:t>
        </w:r>
      </w:hyperlink>
      <w:r w:rsidR="00250101" w:rsidRPr="00B66CC3">
        <w:rPr>
          <w:sz w:val="24"/>
          <w:szCs w:val="24"/>
        </w:rPr>
        <w:t xml:space="preserve"> oraz na oficjalniej stornie internetowej ROPS </w:t>
      </w:r>
      <w:hyperlink r:id="rId9" w:history="1">
        <w:r w:rsidR="00250101" w:rsidRPr="00B66CC3">
          <w:rPr>
            <w:rStyle w:val="Hipercze"/>
            <w:sz w:val="24"/>
            <w:szCs w:val="24"/>
          </w:rPr>
          <w:t>www.rops.poznan.pl</w:t>
        </w:r>
      </w:hyperlink>
      <w:r w:rsidR="00250101">
        <w:t>.</w:t>
      </w:r>
    </w:p>
    <w:p w14:paraId="37B16E8A" w14:textId="77777777" w:rsidR="006A6CBA" w:rsidRPr="00B66CC3" w:rsidRDefault="006A6CBA" w:rsidP="006A6CBA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00CA3E19" w14:textId="11962259" w:rsidR="008C7A02" w:rsidRPr="003C47C9" w:rsidRDefault="008C7A02" w:rsidP="00A11614">
      <w:pPr>
        <w:pStyle w:val="Nagwek1"/>
        <w:spacing w:before="0"/>
        <w:rPr>
          <w:szCs w:val="28"/>
        </w:rPr>
      </w:pPr>
      <w:bookmarkStart w:id="15" w:name="_Toc188874530"/>
      <w:r w:rsidRPr="003C47C9">
        <w:rPr>
          <w:szCs w:val="28"/>
        </w:rPr>
        <w:t>ROZDZIAŁ V</w:t>
      </w:r>
      <w:bookmarkEnd w:id="15"/>
    </w:p>
    <w:p w14:paraId="24103BE2" w14:textId="1EECE2EC" w:rsidR="008C7A02" w:rsidRPr="003C47C9" w:rsidRDefault="008C7A02" w:rsidP="00A11614">
      <w:pPr>
        <w:pStyle w:val="Nagwek1"/>
        <w:spacing w:before="0"/>
        <w:rPr>
          <w:szCs w:val="28"/>
        </w:rPr>
      </w:pPr>
      <w:bookmarkStart w:id="16" w:name="_Toc188874531"/>
      <w:r w:rsidRPr="003C47C9">
        <w:rPr>
          <w:szCs w:val="28"/>
        </w:rPr>
        <w:t>PODMIOTY UPRAWNIONE</w:t>
      </w:r>
      <w:bookmarkEnd w:id="16"/>
    </w:p>
    <w:p w14:paraId="4B8D3CC4" w14:textId="77777777" w:rsidR="008C7A02" w:rsidRPr="00C077C3" w:rsidRDefault="008C7A02" w:rsidP="00524BC1">
      <w:pPr>
        <w:spacing w:line="276" w:lineRule="auto"/>
        <w:jc w:val="center"/>
        <w:rPr>
          <w:sz w:val="24"/>
          <w:szCs w:val="24"/>
        </w:rPr>
      </w:pPr>
    </w:p>
    <w:p w14:paraId="3E5B13E7" w14:textId="176D1929" w:rsidR="00861745" w:rsidRDefault="008C7A02" w:rsidP="007F0B98">
      <w:pPr>
        <w:pStyle w:val="Akapitzlist"/>
        <w:numPr>
          <w:ilvl w:val="0"/>
          <w:numId w:val="31"/>
        </w:numPr>
        <w:spacing w:line="276" w:lineRule="auto"/>
        <w:ind w:left="284" w:hanging="284"/>
        <w:rPr>
          <w:sz w:val="24"/>
          <w:szCs w:val="24"/>
        </w:rPr>
      </w:pPr>
      <w:r w:rsidRPr="00861745">
        <w:rPr>
          <w:sz w:val="24"/>
          <w:szCs w:val="24"/>
        </w:rPr>
        <w:t xml:space="preserve">Podmiotami uprawnionymi do </w:t>
      </w:r>
      <w:r w:rsidRPr="005C24D9">
        <w:rPr>
          <w:sz w:val="24"/>
          <w:szCs w:val="24"/>
        </w:rPr>
        <w:t>złożenia Wniosku</w:t>
      </w:r>
      <w:r w:rsidRPr="00861745">
        <w:rPr>
          <w:sz w:val="24"/>
          <w:szCs w:val="24"/>
        </w:rPr>
        <w:t xml:space="preserve"> </w:t>
      </w:r>
      <w:r w:rsidR="000B04E8" w:rsidRPr="00861745">
        <w:rPr>
          <w:sz w:val="24"/>
          <w:szCs w:val="24"/>
        </w:rPr>
        <w:t>(</w:t>
      </w:r>
      <w:r w:rsidR="009F3C66" w:rsidRPr="00861745">
        <w:rPr>
          <w:sz w:val="24"/>
          <w:szCs w:val="24"/>
        </w:rPr>
        <w:t>Grantobiorcy) są jednostki samorządu terytorialnego (gminy</w:t>
      </w:r>
      <w:r w:rsidR="000B04E8" w:rsidRPr="00861745">
        <w:rPr>
          <w:sz w:val="24"/>
          <w:szCs w:val="24"/>
        </w:rPr>
        <w:t xml:space="preserve"> i powiaty</w:t>
      </w:r>
      <w:r w:rsidR="009F3C66" w:rsidRPr="00861745">
        <w:rPr>
          <w:sz w:val="24"/>
          <w:szCs w:val="24"/>
        </w:rPr>
        <w:t xml:space="preserve">) </w:t>
      </w:r>
      <w:r w:rsidR="00C94F59">
        <w:rPr>
          <w:sz w:val="24"/>
          <w:szCs w:val="24"/>
        </w:rPr>
        <w:t>znajdujące się</w:t>
      </w:r>
      <w:r w:rsidR="009F3C66" w:rsidRPr="00861745">
        <w:rPr>
          <w:sz w:val="24"/>
          <w:szCs w:val="24"/>
        </w:rPr>
        <w:t xml:space="preserve"> na terenie </w:t>
      </w:r>
      <w:r w:rsidR="000B04E8" w:rsidRPr="00861745">
        <w:rPr>
          <w:b/>
          <w:bCs/>
          <w:sz w:val="24"/>
          <w:szCs w:val="24"/>
        </w:rPr>
        <w:t>Wielkopolski Wschodniej</w:t>
      </w:r>
      <w:r w:rsidR="000B04E8" w:rsidRPr="00861745">
        <w:rPr>
          <w:sz w:val="24"/>
          <w:szCs w:val="24"/>
        </w:rPr>
        <w:t>.</w:t>
      </w:r>
    </w:p>
    <w:p w14:paraId="7F37BE09" w14:textId="3194D326" w:rsidR="00861745" w:rsidRDefault="008C7A02" w:rsidP="007F0B98">
      <w:pPr>
        <w:pStyle w:val="Akapitzlist"/>
        <w:numPr>
          <w:ilvl w:val="0"/>
          <w:numId w:val="31"/>
        </w:numPr>
        <w:spacing w:line="276" w:lineRule="auto"/>
        <w:ind w:left="284" w:hanging="284"/>
        <w:rPr>
          <w:sz w:val="24"/>
          <w:szCs w:val="24"/>
        </w:rPr>
      </w:pPr>
      <w:r w:rsidRPr="00861745">
        <w:rPr>
          <w:sz w:val="24"/>
          <w:szCs w:val="24"/>
        </w:rPr>
        <w:t xml:space="preserve">Podmiotem uprawnionym do </w:t>
      </w:r>
      <w:r w:rsidRPr="005C24D9">
        <w:rPr>
          <w:sz w:val="24"/>
          <w:szCs w:val="24"/>
        </w:rPr>
        <w:t>realizacji zadania</w:t>
      </w:r>
      <w:r w:rsidRPr="00861745">
        <w:rPr>
          <w:sz w:val="24"/>
          <w:szCs w:val="24"/>
        </w:rPr>
        <w:t xml:space="preserve"> (realizatorzy zadania) </w:t>
      </w:r>
      <w:r w:rsidR="00F62C1B" w:rsidRPr="00861745">
        <w:rPr>
          <w:sz w:val="24"/>
          <w:szCs w:val="24"/>
        </w:rPr>
        <w:t>są</w:t>
      </w:r>
      <w:r w:rsidRPr="00861745">
        <w:rPr>
          <w:sz w:val="24"/>
          <w:szCs w:val="24"/>
        </w:rPr>
        <w:t xml:space="preserve">: </w:t>
      </w:r>
      <w:r w:rsidR="00F67152" w:rsidRPr="00861745">
        <w:rPr>
          <w:sz w:val="24"/>
          <w:szCs w:val="24"/>
        </w:rPr>
        <w:t>urzędy gmin</w:t>
      </w:r>
      <w:r w:rsidR="00A42A57" w:rsidRPr="00861745">
        <w:rPr>
          <w:sz w:val="24"/>
          <w:szCs w:val="24"/>
        </w:rPr>
        <w:t>/miast</w:t>
      </w:r>
      <w:r w:rsidR="00F67152" w:rsidRPr="00861745">
        <w:rPr>
          <w:sz w:val="24"/>
          <w:szCs w:val="24"/>
        </w:rPr>
        <w:t xml:space="preserve"> lub ośrodki pomocy społecznej lub centra usług społecznych</w:t>
      </w:r>
      <w:r w:rsidR="004E65EA">
        <w:rPr>
          <w:sz w:val="24"/>
          <w:szCs w:val="24"/>
        </w:rPr>
        <w:t xml:space="preserve"> lub</w:t>
      </w:r>
      <w:r w:rsidR="00F67152" w:rsidRPr="00861745">
        <w:rPr>
          <w:sz w:val="24"/>
          <w:szCs w:val="24"/>
        </w:rPr>
        <w:t xml:space="preserve"> starostwa powiatowe lub powiatowe centra pomocy rodzinie</w:t>
      </w:r>
      <w:r w:rsidR="00F62C1B" w:rsidRPr="00861745">
        <w:rPr>
          <w:sz w:val="24"/>
          <w:szCs w:val="24"/>
        </w:rPr>
        <w:t>.</w:t>
      </w:r>
    </w:p>
    <w:p w14:paraId="1BC2E960" w14:textId="2CB582C6" w:rsidR="008C7A02" w:rsidRPr="00861745" w:rsidRDefault="00F550A1" w:rsidP="007F0B98">
      <w:pPr>
        <w:pStyle w:val="Akapitzlist"/>
        <w:numPr>
          <w:ilvl w:val="0"/>
          <w:numId w:val="31"/>
        </w:numPr>
        <w:spacing w:line="276" w:lineRule="auto"/>
        <w:ind w:left="284" w:hanging="284"/>
        <w:rPr>
          <w:sz w:val="24"/>
          <w:szCs w:val="24"/>
        </w:rPr>
      </w:pPr>
      <w:r w:rsidRPr="00861745">
        <w:rPr>
          <w:sz w:val="24"/>
          <w:szCs w:val="24"/>
        </w:rPr>
        <w:t>Grantobiorca</w:t>
      </w:r>
      <w:r w:rsidR="008C7A02" w:rsidRPr="00861745">
        <w:rPr>
          <w:sz w:val="24"/>
          <w:szCs w:val="24"/>
        </w:rPr>
        <w:t xml:space="preserve"> zobowiązany jest do wskazania</w:t>
      </w:r>
      <w:r w:rsidR="008C7A02" w:rsidRPr="005C24D9">
        <w:rPr>
          <w:sz w:val="24"/>
          <w:szCs w:val="24"/>
        </w:rPr>
        <w:t xml:space="preserve"> </w:t>
      </w:r>
      <w:r w:rsidR="00D27DFD" w:rsidRPr="005C24D9">
        <w:rPr>
          <w:b/>
          <w:bCs/>
          <w:sz w:val="24"/>
          <w:szCs w:val="24"/>
        </w:rPr>
        <w:t>jednego</w:t>
      </w:r>
      <w:r w:rsidR="00D27DFD">
        <w:rPr>
          <w:sz w:val="24"/>
          <w:szCs w:val="24"/>
        </w:rPr>
        <w:t xml:space="preserve"> </w:t>
      </w:r>
      <w:r w:rsidR="008C7A02" w:rsidRPr="00861745">
        <w:rPr>
          <w:sz w:val="24"/>
          <w:szCs w:val="24"/>
        </w:rPr>
        <w:t>realizatora zadania.</w:t>
      </w:r>
    </w:p>
    <w:p w14:paraId="1EC43678" w14:textId="77777777" w:rsidR="008C7A02" w:rsidRPr="00C077C3" w:rsidRDefault="008C7A02" w:rsidP="00524BC1">
      <w:pPr>
        <w:spacing w:line="276" w:lineRule="auto"/>
        <w:jc w:val="center"/>
        <w:rPr>
          <w:sz w:val="24"/>
          <w:szCs w:val="24"/>
        </w:rPr>
      </w:pPr>
    </w:p>
    <w:p w14:paraId="03146F4C" w14:textId="77777777" w:rsidR="009D522C" w:rsidRPr="003C47C9" w:rsidRDefault="009D522C" w:rsidP="00A11614">
      <w:pPr>
        <w:pStyle w:val="Nagwek1"/>
        <w:spacing w:before="0"/>
        <w:rPr>
          <w:szCs w:val="28"/>
        </w:rPr>
      </w:pPr>
      <w:bookmarkStart w:id="17" w:name="_Toc188874532"/>
      <w:r w:rsidRPr="003C47C9">
        <w:rPr>
          <w:szCs w:val="28"/>
        </w:rPr>
        <w:t>ROZDZIAŁ VI</w:t>
      </w:r>
      <w:bookmarkEnd w:id="17"/>
    </w:p>
    <w:p w14:paraId="51FBB31F" w14:textId="38CEC5B2" w:rsidR="008C7A02" w:rsidRPr="003C47C9" w:rsidRDefault="009D522C" w:rsidP="00A11614">
      <w:pPr>
        <w:pStyle w:val="Nagwek1"/>
        <w:spacing w:before="0"/>
        <w:rPr>
          <w:szCs w:val="28"/>
        </w:rPr>
      </w:pPr>
      <w:bookmarkStart w:id="18" w:name="_Toc188874533"/>
      <w:r w:rsidRPr="003C47C9">
        <w:rPr>
          <w:szCs w:val="28"/>
        </w:rPr>
        <w:t>KRYTERIA OCENY</w:t>
      </w:r>
      <w:bookmarkEnd w:id="18"/>
      <w:r w:rsidR="00A85817">
        <w:rPr>
          <w:szCs w:val="28"/>
        </w:rPr>
        <w:t xml:space="preserve"> </w:t>
      </w:r>
    </w:p>
    <w:p w14:paraId="174B899E" w14:textId="77777777" w:rsidR="008C7A02" w:rsidRPr="00C077C3" w:rsidRDefault="008C7A02" w:rsidP="00B9226A">
      <w:pPr>
        <w:spacing w:after="0" w:line="276" w:lineRule="auto"/>
        <w:jc w:val="both"/>
        <w:rPr>
          <w:sz w:val="24"/>
          <w:szCs w:val="24"/>
        </w:rPr>
      </w:pPr>
    </w:p>
    <w:p w14:paraId="2512BD4A" w14:textId="1D55F991" w:rsidR="008C7A02" w:rsidRPr="00574142" w:rsidRDefault="004122E5" w:rsidP="007F0B98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sz w:val="24"/>
          <w:szCs w:val="24"/>
        </w:rPr>
      </w:pPr>
      <w:r w:rsidRPr="00574142">
        <w:rPr>
          <w:sz w:val="24"/>
          <w:szCs w:val="24"/>
        </w:rPr>
        <w:t xml:space="preserve">Ocena dokonywana będzie w oparciu o następujące </w:t>
      </w:r>
      <w:r w:rsidRPr="00574142">
        <w:rPr>
          <w:b/>
          <w:bCs/>
          <w:sz w:val="24"/>
          <w:szCs w:val="24"/>
        </w:rPr>
        <w:t>kryteria formalne</w:t>
      </w:r>
      <w:r w:rsidRPr="00574142">
        <w:rPr>
          <w:sz w:val="24"/>
          <w:szCs w:val="24"/>
        </w:rPr>
        <w:t>:</w:t>
      </w:r>
    </w:p>
    <w:p w14:paraId="1781403D" w14:textId="448FFCC8" w:rsidR="00574142" w:rsidRDefault="000506FF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C077C3">
        <w:rPr>
          <w:sz w:val="24"/>
          <w:szCs w:val="24"/>
        </w:rPr>
        <w:t>Wniosek został złożony w okresie naboru wniosków wyznaczonym przez Grantodawcę</w:t>
      </w:r>
      <w:r w:rsidR="00E133EC">
        <w:rPr>
          <w:sz w:val="24"/>
          <w:szCs w:val="24"/>
        </w:rPr>
        <w:t>,</w:t>
      </w:r>
    </w:p>
    <w:p w14:paraId="1845814F" w14:textId="3D1A775F" w:rsidR="00AF383A" w:rsidRDefault="00AF383A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Wniosek został złożony przez uprawniony podmiot tj. gminę/powiat z obszaru Wielkopolski Wschodniej,</w:t>
      </w:r>
    </w:p>
    <w:p w14:paraId="55714DFE" w14:textId="1D2B5942" w:rsidR="00574142" w:rsidRDefault="000506FF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574142">
        <w:rPr>
          <w:sz w:val="24"/>
          <w:szCs w:val="24"/>
        </w:rPr>
        <w:lastRenderedPageBreak/>
        <w:t>Wniosek został złożony na właściwym formularzu stanowiącym załącznik nr 1 do Procedury</w:t>
      </w:r>
      <w:r w:rsidR="00E133EC">
        <w:rPr>
          <w:sz w:val="24"/>
          <w:szCs w:val="24"/>
        </w:rPr>
        <w:t>,</w:t>
      </w:r>
    </w:p>
    <w:p w14:paraId="703CC48F" w14:textId="3CC66C99" w:rsidR="00574142" w:rsidRDefault="001F2B7B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574142">
        <w:rPr>
          <w:sz w:val="24"/>
          <w:szCs w:val="24"/>
        </w:rPr>
        <w:t>Wniosek został wypełniony w sposób kompletny, jednoznaczny i czytelny, umożliwiający jego prawidłową ocenę</w:t>
      </w:r>
      <w:r w:rsidR="00E133EC">
        <w:rPr>
          <w:sz w:val="24"/>
          <w:szCs w:val="24"/>
        </w:rPr>
        <w:t>,</w:t>
      </w:r>
    </w:p>
    <w:p w14:paraId="443E8927" w14:textId="10E7EF81" w:rsidR="00574142" w:rsidRDefault="000506FF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574142">
        <w:rPr>
          <w:sz w:val="24"/>
          <w:szCs w:val="24"/>
        </w:rPr>
        <w:t>Wniosek został sporządzony w języku polskim</w:t>
      </w:r>
      <w:r w:rsidR="00E133EC">
        <w:rPr>
          <w:sz w:val="24"/>
          <w:szCs w:val="24"/>
        </w:rPr>
        <w:t>,</w:t>
      </w:r>
    </w:p>
    <w:p w14:paraId="3AF034FC" w14:textId="3B43D7A0" w:rsidR="00574142" w:rsidRDefault="000506FF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574142">
        <w:rPr>
          <w:sz w:val="24"/>
          <w:szCs w:val="24"/>
        </w:rPr>
        <w:t>Wniosek został podpisany przez osobę/-y uprawnion</w:t>
      </w:r>
      <w:r w:rsidR="00CD14F3">
        <w:rPr>
          <w:sz w:val="24"/>
          <w:szCs w:val="24"/>
        </w:rPr>
        <w:t>ą/-</w:t>
      </w:r>
      <w:r w:rsidRPr="00574142">
        <w:rPr>
          <w:sz w:val="24"/>
          <w:szCs w:val="24"/>
        </w:rPr>
        <w:t>e do złożenia wniosku (w</w:t>
      </w:r>
      <w:r w:rsidR="005447EB" w:rsidRPr="00574142">
        <w:rPr>
          <w:sz w:val="24"/>
          <w:szCs w:val="24"/>
        </w:rPr>
        <w:t> </w:t>
      </w:r>
      <w:r w:rsidRPr="00574142">
        <w:rPr>
          <w:sz w:val="24"/>
          <w:szCs w:val="24"/>
        </w:rPr>
        <w:t>przypadku podpisu osoby upoważnionej należy załączyć odpowiednie pełnomocnictwo)</w:t>
      </w:r>
      <w:r w:rsidR="00E133EC">
        <w:rPr>
          <w:sz w:val="24"/>
          <w:szCs w:val="24"/>
        </w:rPr>
        <w:t>,</w:t>
      </w:r>
    </w:p>
    <w:p w14:paraId="4FAA2CC1" w14:textId="77777777" w:rsidR="008E7E97" w:rsidRDefault="000506FF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574142">
        <w:rPr>
          <w:sz w:val="24"/>
          <w:szCs w:val="24"/>
        </w:rPr>
        <w:t>Grantobiorca złożył oświadczenie o kwalifikowalności podatku od towarów i usług</w:t>
      </w:r>
      <w:r w:rsidR="00B9419A">
        <w:rPr>
          <w:sz w:val="24"/>
          <w:szCs w:val="24"/>
        </w:rPr>
        <w:t xml:space="preserve"> </w:t>
      </w:r>
      <w:r w:rsidRPr="00574142">
        <w:rPr>
          <w:sz w:val="24"/>
          <w:szCs w:val="24"/>
        </w:rPr>
        <w:t xml:space="preserve">stanowiącym </w:t>
      </w:r>
      <w:r w:rsidRPr="004E65EA">
        <w:rPr>
          <w:sz w:val="24"/>
          <w:szCs w:val="24"/>
        </w:rPr>
        <w:t>załącznik nr 3 do Wniosku</w:t>
      </w:r>
      <w:r w:rsidR="00E133EC" w:rsidRPr="004E65EA">
        <w:rPr>
          <w:sz w:val="24"/>
          <w:szCs w:val="24"/>
        </w:rPr>
        <w:t>,</w:t>
      </w:r>
    </w:p>
    <w:p w14:paraId="2D627A6B" w14:textId="66807531" w:rsidR="008E7E97" w:rsidRPr="008E7E97" w:rsidRDefault="008E7E97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8E7E97">
        <w:rPr>
          <w:sz w:val="24"/>
          <w:szCs w:val="24"/>
        </w:rPr>
        <w:t xml:space="preserve">Wartość </w:t>
      </w:r>
      <w:r>
        <w:rPr>
          <w:sz w:val="24"/>
          <w:szCs w:val="24"/>
        </w:rPr>
        <w:t>projektu grantowego</w:t>
      </w:r>
      <w:r w:rsidRPr="008E7E97">
        <w:rPr>
          <w:sz w:val="24"/>
          <w:szCs w:val="24"/>
        </w:rPr>
        <w:t xml:space="preserve"> nie może przekroczyć 500 000,00 PLN i nie może być niższa niż 350 000,00 PLN</w:t>
      </w:r>
      <w:r w:rsidR="00810488">
        <w:rPr>
          <w:sz w:val="24"/>
          <w:szCs w:val="24"/>
        </w:rPr>
        <w:t>,</w:t>
      </w:r>
    </w:p>
    <w:p w14:paraId="1C363454" w14:textId="0C78DBEE" w:rsidR="008E7E97" w:rsidRDefault="008E7E97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Termin realizacji projektu grantowego nie przekracza </w:t>
      </w:r>
      <w:r w:rsidR="00FC11B8">
        <w:rPr>
          <w:sz w:val="24"/>
          <w:szCs w:val="24"/>
        </w:rPr>
        <w:t>28</w:t>
      </w:r>
      <w:r w:rsidRPr="008A1136">
        <w:rPr>
          <w:sz w:val="24"/>
          <w:szCs w:val="24"/>
        </w:rPr>
        <w:t xml:space="preserve"> miesięcy</w:t>
      </w:r>
      <w:r w:rsidR="00810488">
        <w:rPr>
          <w:sz w:val="24"/>
          <w:szCs w:val="24"/>
        </w:rPr>
        <w:t>,</w:t>
      </w:r>
    </w:p>
    <w:p w14:paraId="06939159" w14:textId="1CC78369" w:rsidR="008E7E97" w:rsidRDefault="008E7E97" w:rsidP="007F0B98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R</w:t>
      </w:r>
      <w:r w:rsidRPr="008E7E97">
        <w:rPr>
          <w:sz w:val="24"/>
          <w:szCs w:val="24"/>
        </w:rPr>
        <w:t xml:space="preserve">ealizatorem zadań </w:t>
      </w:r>
      <w:r>
        <w:rPr>
          <w:sz w:val="24"/>
          <w:szCs w:val="24"/>
        </w:rPr>
        <w:t xml:space="preserve">zaplanowanych w ramach projektu grantowego </w:t>
      </w:r>
      <w:r w:rsidRPr="008E7E97">
        <w:rPr>
          <w:sz w:val="24"/>
          <w:szCs w:val="24"/>
        </w:rPr>
        <w:t>będą urzędy gmin lub ośrodki pomocy społecznej lub centra usług społecznych, starostwa powiatowe lub powiatowe centra pomocy rodzinie,</w:t>
      </w:r>
    </w:p>
    <w:p w14:paraId="3DE5BBCF" w14:textId="473E1A40" w:rsidR="00574142" w:rsidRDefault="009470D7" w:rsidP="00DD6A54">
      <w:pPr>
        <w:pStyle w:val="Akapitzlist"/>
        <w:numPr>
          <w:ilvl w:val="0"/>
          <w:numId w:val="36"/>
        </w:numPr>
        <w:spacing w:line="276" w:lineRule="auto"/>
        <w:ind w:left="851" w:hanging="425"/>
        <w:rPr>
          <w:sz w:val="24"/>
          <w:szCs w:val="24"/>
        </w:rPr>
      </w:pPr>
      <w:r w:rsidRPr="00574142">
        <w:rPr>
          <w:sz w:val="24"/>
          <w:szCs w:val="24"/>
        </w:rPr>
        <w:t>Grantobiorca</w:t>
      </w:r>
      <w:r w:rsidR="000506FF" w:rsidRPr="00574142">
        <w:rPr>
          <w:sz w:val="24"/>
          <w:szCs w:val="24"/>
        </w:rPr>
        <w:t xml:space="preserve"> dołączył do Wniosku wymagane załączniki</w:t>
      </w:r>
      <w:r w:rsidR="004E65EA">
        <w:rPr>
          <w:sz w:val="24"/>
          <w:szCs w:val="24"/>
        </w:rPr>
        <w:t>.</w:t>
      </w:r>
    </w:p>
    <w:p w14:paraId="7B503C68" w14:textId="676719F5" w:rsidR="00574142" w:rsidRPr="00A3048D" w:rsidRDefault="00955BEC" w:rsidP="00B9226A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A3048D">
        <w:rPr>
          <w:sz w:val="24"/>
          <w:szCs w:val="24"/>
        </w:rPr>
        <w:t xml:space="preserve">Ocena formalna dokonywana jest w oparciu o Kartę oceny formalnej, która stanowi </w:t>
      </w:r>
      <w:r w:rsidRPr="004E65EA">
        <w:rPr>
          <w:sz w:val="24"/>
          <w:szCs w:val="24"/>
        </w:rPr>
        <w:t>załącznik nr 2 do niniejszej</w:t>
      </w:r>
      <w:r w:rsidRPr="00A3048D">
        <w:rPr>
          <w:sz w:val="24"/>
          <w:szCs w:val="24"/>
        </w:rPr>
        <w:t xml:space="preserve"> Procedury.  </w:t>
      </w:r>
    </w:p>
    <w:p w14:paraId="1772AF1B" w14:textId="387E84F4" w:rsidR="003844E3" w:rsidRPr="0007580E" w:rsidRDefault="00955BEC" w:rsidP="00B9226A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Aby uzyskać pozytywną ocenę formalną wniosek musi spełniać wszystkie kryteria formalne. W przypadku konieczności uzupełnienia braków formalnych Grantodawca wzywa Grantobiorcę do</w:t>
      </w:r>
      <w:r w:rsidR="00CB7E52">
        <w:rPr>
          <w:sz w:val="24"/>
          <w:szCs w:val="24"/>
        </w:rPr>
        <w:t xml:space="preserve"> naniesienia</w:t>
      </w:r>
      <w:r w:rsidRPr="00DF1A51">
        <w:rPr>
          <w:sz w:val="24"/>
          <w:szCs w:val="24"/>
        </w:rPr>
        <w:t xml:space="preserve"> korekty</w:t>
      </w:r>
      <w:r w:rsidR="00CB7E52">
        <w:rPr>
          <w:sz w:val="24"/>
          <w:szCs w:val="24"/>
        </w:rPr>
        <w:t xml:space="preserve">. </w:t>
      </w:r>
      <w:r w:rsidRPr="00DF1A51">
        <w:rPr>
          <w:sz w:val="24"/>
          <w:szCs w:val="24"/>
        </w:rPr>
        <w:t>Wnioski niespełniające wszystkich kryteriów formalnych</w:t>
      </w:r>
      <w:r w:rsidR="005E60BC" w:rsidRPr="00DF1A51">
        <w:rPr>
          <w:sz w:val="24"/>
          <w:szCs w:val="24"/>
        </w:rPr>
        <w:t xml:space="preserve"> będą mogły być uzupełnione w terminie </w:t>
      </w:r>
      <w:r w:rsidR="00DD6A54" w:rsidRPr="00B9226A">
        <w:rPr>
          <w:sz w:val="24"/>
          <w:szCs w:val="24"/>
        </w:rPr>
        <w:t>5 dni</w:t>
      </w:r>
      <w:r w:rsidR="00DD6A54">
        <w:rPr>
          <w:sz w:val="24"/>
          <w:szCs w:val="24"/>
        </w:rPr>
        <w:t xml:space="preserve"> </w:t>
      </w:r>
      <w:r w:rsidR="002B3FC8">
        <w:rPr>
          <w:sz w:val="24"/>
          <w:szCs w:val="24"/>
        </w:rPr>
        <w:t>roboczych</w:t>
      </w:r>
      <w:r w:rsidR="005E60BC" w:rsidRPr="00DF1A51">
        <w:rPr>
          <w:sz w:val="24"/>
          <w:szCs w:val="24"/>
        </w:rPr>
        <w:t xml:space="preserve"> od otrzymania przez Grantobiorcę wezwania do uzupełnienia. Regionalny Ośrodek Polityki Społecznej </w:t>
      </w:r>
      <w:r w:rsidR="00110321">
        <w:rPr>
          <w:sz w:val="24"/>
          <w:szCs w:val="24"/>
        </w:rPr>
        <w:br/>
      </w:r>
      <w:r w:rsidR="005E60BC" w:rsidRPr="00DF1A51">
        <w:rPr>
          <w:sz w:val="24"/>
          <w:szCs w:val="24"/>
        </w:rPr>
        <w:t>w Poznaniu podaje w wezwaniu stwierdzone braki formalne. Wezwania będą dokonywane w formie pisemnej lub elektronicznej.</w:t>
      </w:r>
    </w:p>
    <w:p w14:paraId="6487B8A7" w14:textId="77777777" w:rsidR="00ED5D1A" w:rsidRDefault="0007580E" w:rsidP="00B9226A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D6A54">
        <w:rPr>
          <w:sz w:val="24"/>
          <w:szCs w:val="24"/>
        </w:rPr>
        <w:t>Wniosek, który otrzyma pozytywną ocenę formalną, zostanie skierowany do oceny merytorycznej. Ocena merytoryczna dokonywana jest w oparciu o Kartę oceny merytorycznej, która stanowi załącznik nr 3 do niniejszej Procedury.</w:t>
      </w:r>
      <w:bookmarkStart w:id="19" w:name="_Hlk196807852"/>
    </w:p>
    <w:p w14:paraId="0E385570" w14:textId="76C451EC" w:rsidR="00ED5D1A" w:rsidRPr="00B9226A" w:rsidRDefault="00ED5D1A" w:rsidP="00B9226A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B9226A">
        <w:rPr>
          <w:sz w:val="24"/>
          <w:szCs w:val="24"/>
        </w:rPr>
        <w:t>Ocena merytoryczna wniosków dokonywana będzie w formie mieszanej:</w:t>
      </w:r>
    </w:p>
    <w:p w14:paraId="6F07CD38" w14:textId="33001381" w:rsidR="00ED5D1A" w:rsidRPr="00B9226A" w:rsidRDefault="00ED5D1A" w:rsidP="00B9226A">
      <w:pPr>
        <w:pStyle w:val="Akapitzlist"/>
        <w:numPr>
          <w:ilvl w:val="1"/>
          <w:numId w:val="35"/>
        </w:numPr>
        <w:spacing w:before="240" w:line="276" w:lineRule="auto"/>
        <w:ind w:left="851"/>
        <w:rPr>
          <w:sz w:val="24"/>
          <w:szCs w:val="24"/>
        </w:rPr>
      </w:pPr>
      <w:r w:rsidRPr="00B9226A">
        <w:rPr>
          <w:sz w:val="24"/>
          <w:szCs w:val="24"/>
        </w:rPr>
        <w:t>Ocena binarna (tak/nie) – dotyczy kryteriów obligatoryjnych wymienionych w Karcie oceny merytorycznej (załącznik nr 3). Wniosek otrzymuje ocenę pozytywną („tak”) tylko wtedy, gdy spełnia wszystkie kryteria obligatoryjne. Niespełnienie któregokolwiek z kryteriów obligatoryjnych skutkuje oceną negatywną („nie”)</w:t>
      </w:r>
      <w:r w:rsidR="00342F24" w:rsidRPr="00B9226A">
        <w:rPr>
          <w:sz w:val="24"/>
          <w:szCs w:val="24"/>
        </w:rPr>
        <w:t xml:space="preserve">, </w:t>
      </w:r>
      <w:r w:rsidRPr="00B9226A">
        <w:rPr>
          <w:sz w:val="24"/>
          <w:szCs w:val="24"/>
        </w:rPr>
        <w:t>wykluczeniem wniosku z dalszej oceny punktowej.</w:t>
      </w:r>
    </w:p>
    <w:p w14:paraId="196D2B11" w14:textId="77777777" w:rsidR="00BB0D16" w:rsidRPr="00B9226A" w:rsidRDefault="00ED5D1A" w:rsidP="00B9226A">
      <w:pPr>
        <w:pStyle w:val="Akapitzlist"/>
        <w:numPr>
          <w:ilvl w:val="1"/>
          <w:numId w:val="35"/>
        </w:numPr>
        <w:spacing w:before="240" w:line="276" w:lineRule="auto"/>
        <w:ind w:left="851"/>
        <w:rPr>
          <w:sz w:val="24"/>
          <w:szCs w:val="24"/>
        </w:rPr>
      </w:pPr>
      <w:r w:rsidRPr="00B9226A">
        <w:rPr>
          <w:sz w:val="24"/>
          <w:szCs w:val="24"/>
        </w:rPr>
        <w:t>Ocena punktowa – dotyczy kryteriów punktowanych</w:t>
      </w:r>
    </w:p>
    <w:p w14:paraId="4C5A14DD" w14:textId="3875867A" w:rsidR="00BB0D16" w:rsidRDefault="00ED5D1A" w:rsidP="00B9226A">
      <w:pPr>
        <w:pStyle w:val="Akapitzlist"/>
        <w:spacing w:before="240" w:line="276" w:lineRule="auto"/>
        <w:ind w:left="851"/>
        <w:rPr>
          <w:sz w:val="24"/>
          <w:szCs w:val="24"/>
        </w:rPr>
      </w:pPr>
      <w:r w:rsidRPr="00B9226A">
        <w:rPr>
          <w:sz w:val="24"/>
          <w:szCs w:val="24"/>
        </w:rPr>
        <w:t xml:space="preserve">Suma punktów </w:t>
      </w:r>
      <w:r w:rsidR="00BB0D16" w:rsidRPr="00B9226A">
        <w:rPr>
          <w:sz w:val="24"/>
          <w:szCs w:val="24"/>
        </w:rPr>
        <w:t>będzie decydowała</w:t>
      </w:r>
      <w:r w:rsidRPr="00B9226A">
        <w:rPr>
          <w:sz w:val="24"/>
          <w:szCs w:val="24"/>
        </w:rPr>
        <w:t xml:space="preserve"> o kolejności wniosków w rankingu.</w:t>
      </w:r>
      <w:r w:rsidR="00BB0D16" w:rsidRPr="00B9226A">
        <w:rPr>
          <w:sz w:val="24"/>
          <w:szCs w:val="24"/>
        </w:rPr>
        <w:t xml:space="preserve"> </w:t>
      </w:r>
      <w:r w:rsidRPr="00B9226A">
        <w:rPr>
          <w:sz w:val="24"/>
          <w:szCs w:val="24"/>
        </w:rPr>
        <w:t>Wnioski mogą zostać dopuszczone do oceny punktowej wyłącznie po uzyskaniu pozytywnej oceny binarnej w części obligatoryjnej.</w:t>
      </w:r>
    </w:p>
    <w:p w14:paraId="0FB28525" w14:textId="77777777" w:rsidR="00B9226A" w:rsidRDefault="00B9226A" w:rsidP="00BB0D16">
      <w:pPr>
        <w:pStyle w:val="Akapitzlist"/>
        <w:spacing w:before="240"/>
        <w:ind w:left="851"/>
        <w:rPr>
          <w:sz w:val="24"/>
          <w:szCs w:val="24"/>
        </w:rPr>
      </w:pPr>
    </w:p>
    <w:p w14:paraId="02E0FF35" w14:textId="77777777" w:rsidR="00B9226A" w:rsidRPr="00B9226A" w:rsidRDefault="00B9226A" w:rsidP="00BB0D16">
      <w:pPr>
        <w:pStyle w:val="Akapitzlist"/>
        <w:spacing w:before="240"/>
        <w:ind w:left="851"/>
        <w:rPr>
          <w:sz w:val="24"/>
          <w:szCs w:val="24"/>
        </w:rPr>
      </w:pPr>
    </w:p>
    <w:p w14:paraId="49B0EA03" w14:textId="060B9A73" w:rsidR="00BB0D16" w:rsidRPr="00B9226A" w:rsidRDefault="00BB0D16" w:rsidP="00BB0D16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sz w:val="24"/>
          <w:szCs w:val="24"/>
        </w:rPr>
      </w:pPr>
      <w:r w:rsidRPr="00B9226A">
        <w:rPr>
          <w:sz w:val="24"/>
          <w:szCs w:val="24"/>
        </w:rPr>
        <w:lastRenderedPageBreak/>
        <w:t xml:space="preserve">Ocena dokonywana będzie w oparciu o następujące </w:t>
      </w:r>
      <w:r w:rsidRPr="00B9226A">
        <w:rPr>
          <w:b/>
          <w:bCs/>
          <w:sz w:val="24"/>
          <w:szCs w:val="24"/>
        </w:rPr>
        <w:t>kryteria merytoryczne</w:t>
      </w:r>
      <w:r w:rsidRPr="00B9226A">
        <w:rPr>
          <w:sz w:val="24"/>
          <w:szCs w:val="24"/>
        </w:rPr>
        <w:t>:</w:t>
      </w:r>
    </w:p>
    <w:p w14:paraId="10BCAC45" w14:textId="77777777" w:rsidR="00BB0D16" w:rsidRPr="00B9226A" w:rsidRDefault="00BB0D16" w:rsidP="00BB0D16">
      <w:pPr>
        <w:pStyle w:val="Akapitzlist"/>
        <w:numPr>
          <w:ilvl w:val="1"/>
          <w:numId w:val="35"/>
        </w:numPr>
        <w:spacing w:before="240"/>
        <w:ind w:left="851"/>
        <w:rPr>
          <w:sz w:val="24"/>
          <w:szCs w:val="24"/>
        </w:rPr>
      </w:pPr>
      <w:r w:rsidRPr="00B9226A">
        <w:rPr>
          <w:sz w:val="24"/>
          <w:szCs w:val="24"/>
        </w:rPr>
        <w:t xml:space="preserve">OBLIGATORYJNE: </w:t>
      </w:r>
    </w:p>
    <w:p w14:paraId="31297AA1" w14:textId="26DEE480" w:rsidR="00BB0D16" w:rsidRPr="00B9226A" w:rsidRDefault="00B9226A" w:rsidP="00BB0D16">
      <w:pPr>
        <w:pStyle w:val="Akapitzlist"/>
        <w:numPr>
          <w:ilvl w:val="2"/>
          <w:numId w:val="35"/>
        </w:numPr>
        <w:spacing w:before="240"/>
        <w:ind w:left="1276"/>
        <w:rPr>
          <w:sz w:val="24"/>
          <w:szCs w:val="24"/>
        </w:rPr>
      </w:pPr>
      <w:r>
        <w:rPr>
          <w:sz w:val="24"/>
          <w:szCs w:val="24"/>
        </w:rPr>
        <w:t>p</w:t>
      </w:r>
      <w:r w:rsidR="00BB0D16" w:rsidRPr="00B9226A">
        <w:rPr>
          <w:sz w:val="24"/>
          <w:szCs w:val="24"/>
        </w:rPr>
        <w:t>rojekt jest skierowany do grup docelowych z obszaru Wielkopolski Wschodniej, które obejmują: społeczności lokalne dotknięte transformacją, w tym dzieci i młodzież zagrożone efektami transformacji w zakresu profilaktyki problemów społecznych,</w:t>
      </w:r>
    </w:p>
    <w:p w14:paraId="1F5248BC" w14:textId="312678DB" w:rsidR="00BB0D16" w:rsidRPr="00B9226A" w:rsidRDefault="00B9226A" w:rsidP="00BB0D16">
      <w:pPr>
        <w:pStyle w:val="Akapitzlist"/>
        <w:numPr>
          <w:ilvl w:val="2"/>
          <w:numId w:val="35"/>
        </w:numPr>
        <w:spacing w:before="240"/>
        <w:ind w:left="1276"/>
        <w:rPr>
          <w:sz w:val="24"/>
          <w:szCs w:val="24"/>
        </w:rPr>
      </w:pPr>
      <w:r>
        <w:rPr>
          <w:sz w:val="24"/>
          <w:szCs w:val="24"/>
        </w:rPr>
        <w:t>G</w:t>
      </w:r>
      <w:r w:rsidR="00BB0D16" w:rsidRPr="00B9226A">
        <w:rPr>
          <w:sz w:val="24"/>
          <w:szCs w:val="24"/>
        </w:rPr>
        <w:t>rantobiorca w ramach planowanych działań uwzględnił stworzenie miejsca świadczenia usług w społeczności lokalnej (zgodnie z definicją z rozdziału I niniejszej procedury),</w:t>
      </w:r>
    </w:p>
    <w:p w14:paraId="32BD0A65" w14:textId="029B8E35" w:rsidR="00BB0D16" w:rsidRPr="00B9226A" w:rsidRDefault="00B9226A" w:rsidP="00BB0D16">
      <w:pPr>
        <w:pStyle w:val="Akapitzlist"/>
        <w:numPr>
          <w:ilvl w:val="2"/>
          <w:numId w:val="35"/>
        </w:numPr>
        <w:spacing w:before="240"/>
        <w:ind w:left="1276"/>
        <w:rPr>
          <w:sz w:val="24"/>
          <w:szCs w:val="24"/>
        </w:rPr>
      </w:pPr>
      <w:r>
        <w:rPr>
          <w:sz w:val="24"/>
          <w:szCs w:val="24"/>
        </w:rPr>
        <w:t>l</w:t>
      </w:r>
      <w:r w:rsidR="00BB0D16" w:rsidRPr="00B9226A">
        <w:rPr>
          <w:sz w:val="24"/>
          <w:szCs w:val="24"/>
        </w:rPr>
        <w:t>iczba osób objętych usługą społeczną w ramach utworzonego miejsca świadczenia usług  wynosi minimum 25 osób,</w:t>
      </w:r>
    </w:p>
    <w:p w14:paraId="1944A414" w14:textId="77355937" w:rsidR="00BB0D16" w:rsidRPr="00B9226A" w:rsidRDefault="00B9226A" w:rsidP="00BB0D16">
      <w:pPr>
        <w:pStyle w:val="Akapitzlist"/>
        <w:numPr>
          <w:ilvl w:val="2"/>
          <w:numId w:val="35"/>
        </w:numPr>
        <w:spacing w:before="240"/>
        <w:ind w:left="1276"/>
        <w:rPr>
          <w:sz w:val="24"/>
          <w:szCs w:val="24"/>
        </w:rPr>
      </w:pPr>
      <w:r>
        <w:rPr>
          <w:sz w:val="24"/>
          <w:szCs w:val="24"/>
        </w:rPr>
        <w:t>p</w:t>
      </w:r>
      <w:r w:rsidR="00BB0D16" w:rsidRPr="00B9226A">
        <w:rPr>
          <w:sz w:val="24"/>
          <w:szCs w:val="24"/>
        </w:rPr>
        <w:t>lanowane działania są zgodne z Procedurą powierzenia Grantów,</w:t>
      </w:r>
    </w:p>
    <w:p w14:paraId="79574F81" w14:textId="569FF920" w:rsidR="00BB0D16" w:rsidRPr="00B9226A" w:rsidRDefault="00B9226A" w:rsidP="00BB0D16">
      <w:pPr>
        <w:pStyle w:val="Akapitzlist"/>
        <w:numPr>
          <w:ilvl w:val="2"/>
          <w:numId w:val="35"/>
        </w:numPr>
        <w:spacing w:before="240"/>
        <w:ind w:left="1276"/>
        <w:rPr>
          <w:sz w:val="24"/>
          <w:szCs w:val="24"/>
        </w:rPr>
      </w:pPr>
      <w:r>
        <w:rPr>
          <w:sz w:val="24"/>
          <w:szCs w:val="24"/>
        </w:rPr>
        <w:t>w</w:t>
      </w:r>
      <w:r w:rsidR="00BB0D16" w:rsidRPr="00B9226A">
        <w:rPr>
          <w:sz w:val="24"/>
          <w:szCs w:val="24"/>
        </w:rPr>
        <w:t>ydatki zaplanowane we Wniosku zawierają się w katalogu kosztów kwalifikowalnych, stanowiącym załącznik nr 5 do Procedury,</w:t>
      </w:r>
    </w:p>
    <w:p w14:paraId="516476ED" w14:textId="79B179C0" w:rsidR="00C24BFF" w:rsidRPr="00B9226A" w:rsidRDefault="00B9226A" w:rsidP="00C24BFF">
      <w:pPr>
        <w:pStyle w:val="Akapitzlist"/>
        <w:numPr>
          <w:ilvl w:val="2"/>
          <w:numId w:val="35"/>
        </w:numPr>
        <w:spacing w:before="240"/>
        <w:ind w:left="1276"/>
        <w:rPr>
          <w:sz w:val="24"/>
          <w:szCs w:val="24"/>
        </w:rPr>
      </w:pPr>
      <w:r>
        <w:rPr>
          <w:sz w:val="24"/>
          <w:szCs w:val="24"/>
        </w:rPr>
        <w:t>c</w:t>
      </w:r>
      <w:r w:rsidR="00C24BFF" w:rsidRPr="00B9226A">
        <w:rPr>
          <w:sz w:val="24"/>
          <w:szCs w:val="24"/>
        </w:rPr>
        <w:t xml:space="preserve">ele, działania i ich odbiorcy oraz przewidywane koszty są spójne, logicznie powiązane i uzasadnione </w:t>
      </w:r>
    </w:p>
    <w:p w14:paraId="2716884F" w14:textId="685C313D" w:rsidR="00BB0D16" w:rsidRPr="00B9226A" w:rsidRDefault="00526900" w:rsidP="00BB0D16">
      <w:pPr>
        <w:pStyle w:val="Akapitzlist"/>
        <w:numPr>
          <w:ilvl w:val="1"/>
          <w:numId w:val="35"/>
        </w:numPr>
        <w:ind w:left="851"/>
        <w:rPr>
          <w:sz w:val="24"/>
          <w:szCs w:val="24"/>
        </w:rPr>
      </w:pPr>
      <w:r w:rsidRPr="00B9226A">
        <w:rPr>
          <w:sz w:val="24"/>
          <w:szCs w:val="24"/>
        </w:rPr>
        <w:t>Deklaracja utrzymania gotowości świadczenia usług do 4 tygodni od zakończenia terminu realizacji grantu.</w:t>
      </w:r>
      <w:r w:rsidR="00AC7F05" w:rsidRPr="00B9226A">
        <w:rPr>
          <w:sz w:val="24"/>
          <w:szCs w:val="24"/>
        </w:rPr>
        <w:t xml:space="preserve"> </w:t>
      </w:r>
      <w:r w:rsidR="00BB0D16" w:rsidRPr="00B9226A">
        <w:rPr>
          <w:sz w:val="24"/>
          <w:szCs w:val="24"/>
        </w:rPr>
        <w:t>PUNKTOWANE:</w:t>
      </w:r>
    </w:p>
    <w:p w14:paraId="26780728" w14:textId="77777777" w:rsidR="00BB0D16" w:rsidRPr="00B9226A" w:rsidRDefault="00BB0D16" w:rsidP="00B9226A">
      <w:pPr>
        <w:pStyle w:val="Akapitzlist"/>
        <w:numPr>
          <w:ilvl w:val="1"/>
          <w:numId w:val="109"/>
        </w:numPr>
        <w:spacing w:line="276" w:lineRule="auto"/>
        <w:jc w:val="both"/>
        <w:rPr>
          <w:sz w:val="24"/>
          <w:szCs w:val="24"/>
        </w:rPr>
      </w:pPr>
      <w:r w:rsidRPr="00B9226A">
        <w:rPr>
          <w:sz w:val="24"/>
          <w:szCs w:val="24"/>
        </w:rPr>
        <w:t>liczba osób obejmowanych wsparciem w ramach nowej usługi społecznej świadczonej w społeczności lokalnej wynosi:</w:t>
      </w:r>
    </w:p>
    <w:p w14:paraId="65B755CE" w14:textId="64CADC06" w:rsidR="00BB0D16" w:rsidRPr="00DF458D" w:rsidRDefault="00BB0D16" w:rsidP="00BB0D16">
      <w:pPr>
        <w:pStyle w:val="Akapitzlist"/>
        <w:numPr>
          <w:ilvl w:val="0"/>
          <w:numId w:val="110"/>
        </w:numPr>
        <w:rPr>
          <w:sz w:val="24"/>
          <w:szCs w:val="24"/>
        </w:rPr>
      </w:pPr>
      <w:r>
        <w:rPr>
          <w:sz w:val="24"/>
          <w:szCs w:val="24"/>
        </w:rPr>
        <w:t>powyżej 25 osób</w:t>
      </w:r>
      <w:r w:rsidRPr="00584337">
        <w:rPr>
          <w:sz w:val="24"/>
          <w:szCs w:val="24"/>
        </w:rPr>
        <w:t xml:space="preserve"> i nie więcej niż 50 osób (tj. w przedziale od </w:t>
      </w:r>
      <w:r>
        <w:rPr>
          <w:sz w:val="24"/>
          <w:szCs w:val="24"/>
        </w:rPr>
        <w:t>26</w:t>
      </w:r>
      <w:r w:rsidRPr="00584337">
        <w:rPr>
          <w:sz w:val="24"/>
          <w:szCs w:val="24"/>
        </w:rPr>
        <w:t xml:space="preserve"> do 50 osób włącznie)</w:t>
      </w:r>
      <w:r>
        <w:rPr>
          <w:sz w:val="24"/>
          <w:szCs w:val="24"/>
        </w:rPr>
        <w:t xml:space="preserve"> – 3 pkt,</w:t>
      </w:r>
    </w:p>
    <w:p w14:paraId="4563BC97" w14:textId="77777777" w:rsidR="00BB0D16" w:rsidRDefault="00BB0D16">
      <w:pPr>
        <w:pStyle w:val="Akapitzlist"/>
        <w:numPr>
          <w:ilvl w:val="0"/>
          <w:numId w:val="110"/>
        </w:numPr>
        <w:rPr>
          <w:sz w:val="24"/>
          <w:szCs w:val="24"/>
        </w:rPr>
      </w:pPr>
      <w:r w:rsidRPr="004E65EA">
        <w:rPr>
          <w:sz w:val="24"/>
          <w:szCs w:val="24"/>
        </w:rPr>
        <w:t>więcej niż 50 osób</w:t>
      </w:r>
      <w:r>
        <w:rPr>
          <w:sz w:val="24"/>
          <w:szCs w:val="24"/>
        </w:rPr>
        <w:t xml:space="preserve"> </w:t>
      </w:r>
      <w:r w:rsidRPr="00584337">
        <w:rPr>
          <w:sz w:val="24"/>
          <w:szCs w:val="24"/>
        </w:rPr>
        <w:t xml:space="preserve">(tj. </w:t>
      </w:r>
      <w:r>
        <w:rPr>
          <w:sz w:val="24"/>
          <w:szCs w:val="24"/>
        </w:rPr>
        <w:t>51 osób i więcej</w:t>
      </w:r>
      <w:r w:rsidRPr="00584337">
        <w:rPr>
          <w:sz w:val="24"/>
          <w:szCs w:val="24"/>
        </w:rPr>
        <w:t>)</w:t>
      </w:r>
      <w:r w:rsidRPr="004E65EA">
        <w:rPr>
          <w:sz w:val="24"/>
          <w:szCs w:val="24"/>
        </w:rPr>
        <w:t xml:space="preserve"> - 5 pkt</w:t>
      </w:r>
      <w:r>
        <w:rPr>
          <w:sz w:val="24"/>
          <w:szCs w:val="24"/>
        </w:rPr>
        <w:t>,</w:t>
      </w:r>
    </w:p>
    <w:p w14:paraId="07CAA750" w14:textId="77777777" w:rsidR="00AC7F05" w:rsidRDefault="00BB0D16" w:rsidP="00084781">
      <w:pPr>
        <w:pStyle w:val="Akapitzlist"/>
        <w:numPr>
          <w:ilvl w:val="1"/>
          <w:numId w:val="109"/>
        </w:numPr>
        <w:rPr>
          <w:sz w:val="24"/>
          <w:szCs w:val="24"/>
        </w:rPr>
      </w:pPr>
      <w:r w:rsidRPr="007A4C41">
        <w:rPr>
          <w:sz w:val="24"/>
          <w:szCs w:val="24"/>
        </w:rPr>
        <w:t xml:space="preserve">odsetek pracowników </w:t>
      </w:r>
      <w:r w:rsidRPr="007A4C41">
        <w:rPr>
          <w:b/>
          <w:bCs/>
          <w:sz w:val="24"/>
          <w:szCs w:val="24"/>
        </w:rPr>
        <w:t>odchodzących</w:t>
      </w:r>
      <w:r w:rsidRPr="007A4C41">
        <w:rPr>
          <w:sz w:val="24"/>
          <w:szCs w:val="24"/>
        </w:rPr>
        <w:t xml:space="preserve"> z sektora wydobywczo-energetycznego w gminie</w:t>
      </w:r>
      <w:r>
        <w:rPr>
          <w:sz w:val="24"/>
          <w:szCs w:val="24"/>
        </w:rPr>
        <w:t>,</w:t>
      </w:r>
      <w:r w:rsidRPr="007A4C41">
        <w:rPr>
          <w:sz w:val="24"/>
          <w:szCs w:val="24"/>
        </w:rPr>
        <w:t xml:space="preserve"> na terenie której realizowany jest projekt</w:t>
      </w:r>
      <w:r w:rsidR="00AC7F05">
        <w:rPr>
          <w:sz w:val="24"/>
          <w:szCs w:val="24"/>
        </w:rPr>
        <w:t>,</w:t>
      </w:r>
      <w:r w:rsidRPr="007A4C41">
        <w:rPr>
          <w:sz w:val="24"/>
          <w:szCs w:val="24"/>
        </w:rPr>
        <w:t xml:space="preserve"> wynosi ponad 2% wszystkich zatrudnionych w GK ZE PAK – zgodnie z załącznikiem nr 6 do procedury – 10 pkt</w:t>
      </w:r>
      <w:r w:rsidR="00AC7F05">
        <w:rPr>
          <w:sz w:val="24"/>
          <w:szCs w:val="24"/>
        </w:rPr>
        <w:t>,</w:t>
      </w:r>
    </w:p>
    <w:p w14:paraId="7E9C8E02" w14:textId="04A6CE51" w:rsidR="00BB0D16" w:rsidRPr="00BB39BE" w:rsidRDefault="00BB0D16" w:rsidP="00084781">
      <w:pPr>
        <w:pStyle w:val="Akapitzlist"/>
        <w:numPr>
          <w:ilvl w:val="1"/>
          <w:numId w:val="109"/>
        </w:numPr>
        <w:rPr>
          <w:sz w:val="24"/>
          <w:szCs w:val="24"/>
        </w:rPr>
      </w:pPr>
      <w:r w:rsidRPr="00B9226A">
        <w:rPr>
          <w:sz w:val="24"/>
          <w:szCs w:val="24"/>
        </w:rPr>
        <w:t xml:space="preserve">udział osób </w:t>
      </w:r>
      <w:r w:rsidRPr="00B9226A">
        <w:rPr>
          <w:b/>
          <w:bCs/>
          <w:sz w:val="24"/>
          <w:szCs w:val="24"/>
        </w:rPr>
        <w:t>zatrudnionych</w:t>
      </w:r>
      <w:r w:rsidRPr="00B9226A">
        <w:rPr>
          <w:sz w:val="24"/>
          <w:szCs w:val="24"/>
        </w:rPr>
        <w:t xml:space="preserve"> w GK ZE PAK w gminie</w:t>
      </w:r>
      <w:r w:rsidRPr="00BB39BE">
        <w:rPr>
          <w:sz w:val="24"/>
          <w:szCs w:val="24"/>
        </w:rPr>
        <w:t>,</w:t>
      </w:r>
      <w:r w:rsidRPr="00B9226A">
        <w:rPr>
          <w:sz w:val="24"/>
          <w:szCs w:val="24"/>
        </w:rPr>
        <w:t xml:space="preserve"> na terenie której realizowany jest projekt</w:t>
      </w:r>
      <w:r w:rsidR="00AC7F05">
        <w:rPr>
          <w:sz w:val="24"/>
          <w:szCs w:val="24"/>
        </w:rPr>
        <w:t>,</w:t>
      </w:r>
      <w:r w:rsidRPr="00B9226A">
        <w:rPr>
          <w:sz w:val="24"/>
          <w:szCs w:val="24"/>
        </w:rPr>
        <w:t xml:space="preserve"> wynosi ponad 5% - zgodnie z</w:t>
      </w:r>
      <w:r w:rsidRPr="00BB39BE">
        <w:rPr>
          <w:sz w:val="24"/>
          <w:szCs w:val="24"/>
        </w:rPr>
        <w:t> </w:t>
      </w:r>
      <w:r w:rsidRPr="00B9226A">
        <w:rPr>
          <w:sz w:val="24"/>
          <w:szCs w:val="24"/>
        </w:rPr>
        <w:t>załącznikiem nr 7 do procedury – 10 pkt</w:t>
      </w:r>
      <w:r w:rsidR="00AC7F05">
        <w:rPr>
          <w:sz w:val="24"/>
          <w:szCs w:val="24"/>
        </w:rPr>
        <w:t>.</w:t>
      </w:r>
    </w:p>
    <w:p w14:paraId="7546C6F2" w14:textId="5F3250D2" w:rsidR="00BB0D16" w:rsidRPr="00B9226A" w:rsidRDefault="00BB0D16" w:rsidP="00BB0D16">
      <w:pPr>
        <w:pStyle w:val="Akapitzlist"/>
        <w:numPr>
          <w:ilvl w:val="0"/>
          <w:numId w:val="35"/>
        </w:numPr>
        <w:spacing w:before="240"/>
        <w:rPr>
          <w:sz w:val="24"/>
          <w:szCs w:val="24"/>
        </w:rPr>
      </w:pPr>
      <w:r w:rsidRPr="00B9226A">
        <w:rPr>
          <w:sz w:val="24"/>
          <w:szCs w:val="24"/>
        </w:rPr>
        <w:t>W przypadku konieczności uzupełnienia braków merytorycznych Grantodawca wzywa Grantobiorcę do naniesienia korekty. Wnioski niespełniające wszystkich kryteriów obligatoryjnych będą mogły być uzupełnione w terminie 5 dni roboczych od otrzymania przez Grantobiorcę wezwania do uzupełnienia. Regionalny Ośrodek Polityki Społecznej w</w:t>
      </w:r>
      <w:r w:rsidR="00B9226A">
        <w:rPr>
          <w:sz w:val="24"/>
          <w:szCs w:val="24"/>
        </w:rPr>
        <w:t> </w:t>
      </w:r>
      <w:r w:rsidRPr="00B9226A">
        <w:rPr>
          <w:sz w:val="24"/>
          <w:szCs w:val="24"/>
        </w:rPr>
        <w:t>Poznaniu podaje w wezwaniu stwierdzone braki formalne. Wezwania będą dokonywane w formie pisemnej lub elektronicznej.</w:t>
      </w:r>
    </w:p>
    <w:p w14:paraId="0DF7A41C" w14:textId="77777777" w:rsidR="00ED5D1A" w:rsidRPr="00ED5D1A" w:rsidRDefault="00ED5D1A" w:rsidP="00ED5D1A">
      <w:pPr>
        <w:pStyle w:val="Akapitzlist"/>
        <w:ind w:left="1440"/>
        <w:rPr>
          <w:sz w:val="24"/>
          <w:szCs w:val="24"/>
        </w:rPr>
      </w:pPr>
    </w:p>
    <w:bookmarkEnd w:id="19"/>
    <w:p w14:paraId="29E1DD1D" w14:textId="77777777" w:rsidR="00094439" w:rsidRDefault="00094439" w:rsidP="00874C92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43A2E29D" w14:textId="77777777" w:rsidR="00B9226A" w:rsidRDefault="00B9226A" w:rsidP="00874C92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550CCFF2" w14:textId="77777777" w:rsidR="00B9226A" w:rsidRDefault="00B9226A" w:rsidP="00874C92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751977CC" w14:textId="77777777" w:rsidR="00B9226A" w:rsidRDefault="00B9226A" w:rsidP="00874C92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76DFD9E9" w14:textId="77777777" w:rsidR="00B9226A" w:rsidRPr="00874C92" w:rsidRDefault="00B9226A" w:rsidP="00874C92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000A9882" w14:textId="77777777" w:rsidR="00DF1A51" w:rsidRPr="00DF1A51" w:rsidRDefault="00DF1A51" w:rsidP="00A91E78">
      <w:pPr>
        <w:pStyle w:val="Akapitzlist"/>
        <w:spacing w:line="276" w:lineRule="auto"/>
        <w:ind w:left="0"/>
        <w:jc w:val="center"/>
        <w:rPr>
          <w:b/>
          <w:bCs/>
          <w:sz w:val="28"/>
          <w:szCs w:val="28"/>
        </w:rPr>
      </w:pPr>
      <w:r w:rsidRPr="00DF1A51">
        <w:rPr>
          <w:b/>
          <w:bCs/>
          <w:sz w:val="28"/>
          <w:szCs w:val="28"/>
        </w:rPr>
        <w:lastRenderedPageBreak/>
        <w:t xml:space="preserve">ROZDZIAŁ VII </w:t>
      </w:r>
    </w:p>
    <w:p w14:paraId="67BD01D8" w14:textId="7DCEC28D" w:rsidR="00784C2A" w:rsidRDefault="00DF1A51" w:rsidP="00A91E78">
      <w:pPr>
        <w:pStyle w:val="Akapitzlist"/>
        <w:spacing w:line="276" w:lineRule="auto"/>
        <w:ind w:left="0"/>
        <w:jc w:val="center"/>
        <w:rPr>
          <w:b/>
          <w:bCs/>
          <w:sz w:val="28"/>
          <w:szCs w:val="28"/>
        </w:rPr>
      </w:pPr>
      <w:r w:rsidRPr="00DF1A51">
        <w:rPr>
          <w:b/>
          <w:bCs/>
          <w:sz w:val="28"/>
          <w:szCs w:val="28"/>
        </w:rPr>
        <w:t>OCENA WNIOSKÓW</w:t>
      </w:r>
    </w:p>
    <w:p w14:paraId="0B903240" w14:textId="77777777" w:rsidR="008D6E58" w:rsidRPr="00DF1A51" w:rsidRDefault="008D6E58" w:rsidP="006D395C">
      <w:pPr>
        <w:pStyle w:val="Akapitzlist"/>
        <w:spacing w:line="276" w:lineRule="auto"/>
        <w:ind w:left="709"/>
        <w:jc w:val="center"/>
        <w:rPr>
          <w:b/>
          <w:bCs/>
          <w:sz w:val="28"/>
          <w:szCs w:val="28"/>
        </w:rPr>
      </w:pPr>
    </w:p>
    <w:p w14:paraId="50058D1E" w14:textId="19F8C2A1" w:rsidR="00DF1A51" w:rsidRDefault="00632EF7" w:rsidP="00DD6A54">
      <w:pPr>
        <w:pStyle w:val="Akapitzlist"/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 xml:space="preserve">Wszystkie Wnioski będą oceniane przez Komisję oceny wniosków w terminie do </w:t>
      </w:r>
      <w:r w:rsidR="007B348B" w:rsidRPr="00DF1A51">
        <w:rPr>
          <w:sz w:val="24"/>
          <w:szCs w:val="24"/>
        </w:rPr>
        <w:t>10</w:t>
      </w:r>
      <w:r w:rsidR="007B348B" w:rsidRPr="00DF1A51">
        <w:rPr>
          <w:i/>
          <w:iCs/>
          <w:color w:val="FF0000"/>
          <w:sz w:val="24"/>
          <w:szCs w:val="24"/>
        </w:rPr>
        <w:t xml:space="preserve"> </w:t>
      </w:r>
      <w:r w:rsidRPr="00DF1A51">
        <w:rPr>
          <w:sz w:val="24"/>
          <w:szCs w:val="24"/>
        </w:rPr>
        <w:t>dni roboczych od dnia</w:t>
      </w:r>
      <w:r w:rsidR="005940BD">
        <w:rPr>
          <w:sz w:val="24"/>
          <w:szCs w:val="24"/>
        </w:rPr>
        <w:t xml:space="preserve"> następującego po dacie zamknięcia</w:t>
      </w:r>
      <w:r w:rsidRPr="00DF1A51">
        <w:rPr>
          <w:sz w:val="24"/>
          <w:szCs w:val="24"/>
        </w:rPr>
        <w:t xml:space="preserve"> </w:t>
      </w:r>
      <w:r w:rsidR="005940BD">
        <w:rPr>
          <w:sz w:val="24"/>
          <w:szCs w:val="24"/>
        </w:rPr>
        <w:t>naboru wniosków o Granty</w:t>
      </w:r>
      <w:r w:rsidRPr="00DF1A51">
        <w:rPr>
          <w:sz w:val="24"/>
          <w:szCs w:val="24"/>
        </w:rPr>
        <w:t>. W</w:t>
      </w:r>
      <w:r w:rsidR="00B9226A">
        <w:rPr>
          <w:sz w:val="24"/>
          <w:szCs w:val="24"/>
        </w:rPr>
        <w:t> </w:t>
      </w:r>
      <w:r w:rsidRPr="00DF1A51">
        <w:rPr>
          <w:sz w:val="24"/>
          <w:szCs w:val="24"/>
        </w:rPr>
        <w:t>skład Komisji oceny wniosków wchodzi 2 pracowników Grantodawcy wskazanych przez Dyrektora lub Zastępcę Dyrektora Regionalnego Ośrodka Polityki Społecznej w</w:t>
      </w:r>
      <w:r w:rsidR="00B9226A">
        <w:rPr>
          <w:sz w:val="24"/>
          <w:szCs w:val="24"/>
        </w:rPr>
        <w:t> </w:t>
      </w:r>
      <w:r w:rsidRPr="00DF1A51">
        <w:rPr>
          <w:sz w:val="24"/>
          <w:szCs w:val="24"/>
        </w:rPr>
        <w:t>Poznaniu.</w:t>
      </w:r>
      <w:r w:rsidR="00133B1A">
        <w:rPr>
          <w:sz w:val="24"/>
          <w:szCs w:val="24"/>
        </w:rPr>
        <w:t xml:space="preserve"> </w:t>
      </w:r>
      <w:r w:rsidR="00133B1A" w:rsidRPr="005D1648">
        <w:rPr>
          <w:sz w:val="24"/>
          <w:szCs w:val="24"/>
        </w:rPr>
        <w:t xml:space="preserve">Pracownicy Grantodawcy przed rozpoczęciem </w:t>
      </w:r>
      <w:r w:rsidR="00133B1A">
        <w:rPr>
          <w:sz w:val="24"/>
          <w:szCs w:val="24"/>
        </w:rPr>
        <w:t xml:space="preserve">oceny każdego Wniosku </w:t>
      </w:r>
      <w:r w:rsidR="00133B1A" w:rsidRPr="005D1648">
        <w:rPr>
          <w:sz w:val="24"/>
          <w:szCs w:val="24"/>
        </w:rPr>
        <w:t xml:space="preserve">składają oświadczenie o bezstronności i braku konfliktów interesów (Załącznik nr 1 do </w:t>
      </w:r>
      <w:bookmarkStart w:id="20" w:name="_Hlk209440702"/>
      <w:r w:rsidR="00133B1A" w:rsidRPr="005D1648">
        <w:rPr>
          <w:sz w:val="24"/>
          <w:szCs w:val="24"/>
        </w:rPr>
        <w:t>Karty oceny wniosku o powierzenie grantu</w:t>
      </w:r>
      <w:bookmarkEnd w:id="20"/>
      <w:r w:rsidR="00133B1A" w:rsidRPr="005D1648">
        <w:rPr>
          <w:sz w:val="24"/>
          <w:szCs w:val="24"/>
        </w:rPr>
        <w:t xml:space="preserve">). Brak powiązań członków Komisji </w:t>
      </w:r>
      <w:r w:rsidR="007E43B9">
        <w:rPr>
          <w:sz w:val="24"/>
          <w:szCs w:val="24"/>
        </w:rPr>
        <w:t xml:space="preserve">oceny wniosków </w:t>
      </w:r>
      <w:r w:rsidR="00133B1A" w:rsidRPr="005D1648">
        <w:rPr>
          <w:sz w:val="24"/>
          <w:szCs w:val="24"/>
        </w:rPr>
        <w:t xml:space="preserve">z </w:t>
      </w:r>
      <w:r w:rsidR="001A7022">
        <w:rPr>
          <w:sz w:val="24"/>
          <w:szCs w:val="24"/>
        </w:rPr>
        <w:t>G</w:t>
      </w:r>
      <w:r w:rsidR="00133B1A" w:rsidRPr="005D1648">
        <w:rPr>
          <w:sz w:val="24"/>
          <w:szCs w:val="24"/>
        </w:rPr>
        <w:t xml:space="preserve">rantobiorcami jest weryfikowany przez osobę wyznaczoną przez Dyrektora ROPS. Jeżeli wynik weryfikacji będzie wskazywał na powiązania </w:t>
      </w:r>
      <w:r w:rsidR="007E43B9">
        <w:rPr>
          <w:sz w:val="24"/>
          <w:szCs w:val="24"/>
        </w:rPr>
        <w:t xml:space="preserve">pracownika </w:t>
      </w:r>
      <w:r w:rsidR="00193B68">
        <w:rPr>
          <w:sz w:val="24"/>
          <w:szCs w:val="24"/>
        </w:rPr>
        <w:t>z</w:t>
      </w:r>
      <w:r w:rsidR="00C02B27">
        <w:rPr>
          <w:sz w:val="24"/>
          <w:szCs w:val="24"/>
        </w:rPr>
        <w:t> </w:t>
      </w:r>
      <w:r w:rsidR="007E43B9">
        <w:rPr>
          <w:sz w:val="24"/>
          <w:szCs w:val="24"/>
        </w:rPr>
        <w:t xml:space="preserve">którymkolwiek z </w:t>
      </w:r>
      <w:r w:rsidR="001A7022">
        <w:rPr>
          <w:sz w:val="24"/>
          <w:szCs w:val="24"/>
        </w:rPr>
        <w:t>G</w:t>
      </w:r>
      <w:r w:rsidR="00193B68">
        <w:rPr>
          <w:sz w:val="24"/>
          <w:szCs w:val="24"/>
        </w:rPr>
        <w:t>rantobiorc</w:t>
      </w:r>
      <w:r w:rsidR="007E43B9">
        <w:rPr>
          <w:sz w:val="24"/>
          <w:szCs w:val="24"/>
        </w:rPr>
        <w:t>ów</w:t>
      </w:r>
      <w:r w:rsidR="00133B1A" w:rsidRPr="005D1648">
        <w:rPr>
          <w:sz w:val="24"/>
          <w:szCs w:val="24"/>
        </w:rPr>
        <w:t xml:space="preserve"> lub inne okoliczności, które mogą mieć wpływ na bezstronność pracownika, podlega on wyłączeniu z prowadzenia czynności służbowych</w:t>
      </w:r>
      <w:r w:rsidR="00193B68">
        <w:rPr>
          <w:sz w:val="24"/>
          <w:szCs w:val="24"/>
        </w:rPr>
        <w:t>, a</w:t>
      </w:r>
      <w:r w:rsidR="00C02B27">
        <w:rPr>
          <w:sz w:val="24"/>
          <w:szCs w:val="24"/>
        </w:rPr>
        <w:t> </w:t>
      </w:r>
      <w:r w:rsidR="00193B68">
        <w:rPr>
          <w:sz w:val="24"/>
          <w:szCs w:val="24"/>
        </w:rPr>
        <w:t xml:space="preserve">w jego miejsce do </w:t>
      </w:r>
      <w:r w:rsidR="00193B68" w:rsidRPr="00DF1A51">
        <w:rPr>
          <w:sz w:val="24"/>
          <w:szCs w:val="24"/>
        </w:rPr>
        <w:t>Komisj</w:t>
      </w:r>
      <w:r w:rsidR="00193B68">
        <w:rPr>
          <w:sz w:val="24"/>
          <w:szCs w:val="24"/>
        </w:rPr>
        <w:t>i</w:t>
      </w:r>
      <w:r w:rsidR="00193B68" w:rsidRPr="00DF1A51">
        <w:rPr>
          <w:sz w:val="24"/>
          <w:szCs w:val="24"/>
        </w:rPr>
        <w:t xml:space="preserve"> oceny wniosków </w:t>
      </w:r>
      <w:r w:rsidR="00193B68">
        <w:rPr>
          <w:sz w:val="24"/>
          <w:szCs w:val="24"/>
        </w:rPr>
        <w:t>Dyrektor lub Zastępca Dyrektora ROPS wyznacza innego pracownika</w:t>
      </w:r>
      <w:r w:rsidR="00133B1A" w:rsidRPr="005D1648">
        <w:rPr>
          <w:sz w:val="24"/>
          <w:szCs w:val="24"/>
        </w:rPr>
        <w:t>. Do procedury wyłączenia stosuje się przepisy Kodeksu postępowania administracyjnego</w:t>
      </w:r>
      <w:r w:rsidR="00B70409">
        <w:rPr>
          <w:sz w:val="24"/>
          <w:szCs w:val="24"/>
        </w:rPr>
        <w:t xml:space="preserve"> (wzór wniosku o wyłączenie </w:t>
      </w:r>
      <w:r w:rsidR="00B70409" w:rsidRPr="00B70409">
        <w:rPr>
          <w:sz w:val="24"/>
          <w:szCs w:val="24"/>
        </w:rPr>
        <w:t>z udziału w</w:t>
      </w:r>
      <w:r w:rsidR="00B70409">
        <w:rPr>
          <w:sz w:val="24"/>
          <w:szCs w:val="24"/>
        </w:rPr>
        <w:t> </w:t>
      </w:r>
      <w:r w:rsidR="00B70409" w:rsidRPr="00B70409">
        <w:rPr>
          <w:sz w:val="24"/>
          <w:szCs w:val="24"/>
        </w:rPr>
        <w:t xml:space="preserve">procesie wyboru </w:t>
      </w:r>
      <w:r w:rsidR="00B70409">
        <w:rPr>
          <w:sz w:val="24"/>
          <w:szCs w:val="24"/>
        </w:rPr>
        <w:t>G</w:t>
      </w:r>
      <w:r w:rsidR="00B70409" w:rsidRPr="00B70409">
        <w:rPr>
          <w:sz w:val="24"/>
          <w:szCs w:val="24"/>
        </w:rPr>
        <w:t>rantobiorców</w:t>
      </w:r>
      <w:r w:rsidR="00B70409">
        <w:rPr>
          <w:sz w:val="24"/>
          <w:szCs w:val="24"/>
        </w:rPr>
        <w:t xml:space="preserve"> stanowi załącznik nr 2 do </w:t>
      </w:r>
      <w:r w:rsidR="00B70409" w:rsidRPr="00B70409">
        <w:rPr>
          <w:sz w:val="24"/>
          <w:szCs w:val="24"/>
        </w:rPr>
        <w:t xml:space="preserve">Karty oceny </w:t>
      </w:r>
      <w:r w:rsidR="00323971">
        <w:rPr>
          <w:sz w:val="24"/>
          <w:szCs w:val="24"/>
        </w:rPr>
        <w:t>formalnej</w:t>
      </w:r>
      <w:r w:rsidR="00B70409">
        <w:rPr>
          <w:sz w:val="24"/>
          <w:szCs w:val="24"/>
        </w:rPr>
        <w:t>)</w:t>
      </w:r>
      <w:r w:rsidR="00133B1A" w:rsidRPr="005D1648">
        <w:rPr>
          <w:sz w:val="24"/>
          <w:szCs w:val="24"/>
        </w:rPr>
        <w:t>.</w:t>
      </w:r>
      <w:r w:rsidR="00B70409">
        <w:rPr>
          <w:sz w:val="24"/>
          <w:szCs w:val="24"/>
        </w:rPr>
        <w:t xml:space="preserve"> </w:t>
      </w:r>
    </w:p>
    <w:p w14:paraId="5D5967C4" w14:textId="77777777" w:rsidR="00DF1A51" w:rsidRDefault="00475C06" w:rsidP="00DD6A54">
      <w:pPr>
        <w:pStyle w:val="Akapitzlist"/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Pracownik Regionalnego Ośrodka Polityki Społecznej w Poznaniu, dokonujący oceny Wniosku może dokonać poprawy oczywistych omyłek pisarskich, zawartych we Wniosku, poświadczając naniesione zmiany własnoręcznym podpisem. Poprawa/uzupełnienie informacji we Wniosku przez pracownika Regionalnego Ośrodka Polityki Społecznej w</w:t>
      </w:r>
      <w:r w:rsidR="005447EB" w:rsidRPr="00DF1A51">
        <w:rPr>
          <w:sz w:val="24"/>
          <w:szCs w:val="24"/>
        </w:rPr>
        <w:t> </w:t>
      </w:r>
      <w:r w:rsidRPr="00DF1A51">
        <w:rPr>
          <w:sz w:val="24"/>
          <w:szCs w:val="24"/>
        </w:rPr>
        <w:t xml:space="preserve">Poznaniu nie może prowadzić do istotnej modyfikacji treści merytorycznej i finansowej Wniosku. </w:t>
      </w:r>
    </w:p>
    <w:p w14:paraId="0A94E83F" w14:textId="4C88A4E3" w:rsidR="00DF1A51" w:rsidRDefault="001E6529" w:rsidP="00DD6A54">
      <w:pPr>
        <w:pStyle w:val="Akapitzlist"/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 xml:space="preserve">Grantodawca może wezwać Grantobiorcę do poprawienia omyłek, uzupełnienia, wyjaśnienia bądź korekty Wniosku w terminie </w:t>
      </w:r>
      <w:r w:rsidR="00DD6A54">
        <w:rPr>
          <w:sz w:val="24"/>
          <w:szCs w:val="24"/>
        </w:rPr>
        <w:t xml:space="preserve">do </w:t>
      </w:r>
      <w:r w:rsidR="00DD6A54" w:rsidRPr="00B9226A">
        <w:rPr>
          <w:sz w:val="24"/>
          <w:szCs w:val="24"/>
        </w:rPr>
        <w:t xml:space="preserve">5 dni </w:t>
      </w:r>
      <w:r w:rsidRPr="00B9226A">
        <w:rPr>
          <w:sz w:val="24"/>
          <w:szCs w:val="24"/>
        </w:rPr>
        <w:t>roboczych</w:t>
      </w:r>
      <w:r w:rsidRPr="00DF1A51">
        <w:rPr>
          <w:sz w:val="24"/>
          <w:szCs w:val="24"/>
        </w:rPr>
        <w:t>. Brak odpowiedzi na wezwanie skutkuje pozostawieniem Wniosku bez rozpatrzenia. O</w:t>
      </w:r>
      <w:r w:rsidR="00DD6A54">
        <w:rPr>
          <w:sz w:val="24"/>
          <w:szCs w:val="24"/>
        </w:rPr>
        <w:t> </w:t>
      </w:r>
      <w:r w:rsidRPr="00DF1A51">
        <w:rPr>
          <w:sz w:val="24"/>
          <w:szCs w:val="24"/>
        </w:rPr>
        <w:t>pozostawieniu wniosku bez rozpatrzenia Grantodawca informuje Grantobiorcę drogą elektroniczną na adres e-</w:t>
      </w:r>
      <w:r w:rsidR="005447EB" w:rsidRPr="00DF1A51">
        <w:rPr>
          <w:sz w:val="24"/>
          <w:szCs w:val="24"/>
        </w:rPr>
        <w:t> m</w:t>
      </w:r>
      <w:r w:rsidRPr="00DF1A51">
        <w:rPr>
          <w:sz w:val="24"/>
          <w:szCs w:val="24"/>
        </w:rPr>
        <w:t>ail wskazany we Wniosku.</w:t>
      </w:r>
    </w:p>
    <w:p w14:paraId="35817493" w14:textId="77777777" w:rsidR="00DF1A51" w:rsidRDefault="001E6529" w:rsidP="00BB0D16">
      <w:pPr>
        <w:pStyle w:val="Akapitzlist"/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Wniosek nieuzupełniony nie będzie rozpatrywany.</w:t>
      </w:r>
    </w:p>
    <w:p w14:paraId="637C6E04" w14:textId="1F8DCBB4" w:rsidR="0088191D" w:rsidRPr="00DF1A51" w:rsidRDefault="0088191D" w:rsidP="00BB0D16">
      <w:pPr>
        <w:pStyle w:val="Akapitzlist"/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 xml:space="preserve">Wezwanie, o którym mowa w pkt. </w:t>
      </w:r>
      <w:r w:rsidR="00C858C8">
        <w:rPr>
          <w:sz w:val="24"/>
          <w:szCs w:val="24"/>
        </w:rPr>
        <w:t>3</w:t>
      </w:r>
      <w:r w:rsidRPr="00DF1A51">
        <w:rPr>
          <w:sz w:val="24"/>
          <w:szCs w:val="24"/>
        </w:rPr>
        <w:t>, uznaje się za prawidłowo doręczone w przypadku jego wysłania:</w:t>
      </w:r>
    </w:p>
    <w:p w14:paraId="053438CA" w14:textId="77777777" w:rsidR="00DF1A51" w:rsidRDefault="0088191D" w:rsidP="00BB0D16">
      <w:pPr>
        <w:pStyle w:val="Akapitzlist"/>
        <w:numPr>
          <w:ilvl w:val="0"/>
          <w:numId w:val="38"/>
        </w:numPr>
        <w:spacing w:line="276" w:lineRule="auto"/>
        <w:ind w:left="993" w:hanging="426"/>
        <w:rPr>
          <w:sz w:val="24"/>
          <w:szCs w:val="24"/>
        </w:rPr>
      </w:pPr>
      <w:r w:rsidRPr="00C077C3">
        <w:rPr>
          <w:sz w:val="24"/>
          <w:szCs w:val="24"/>
        </w:rPr>
        <w:t xml:space="preserve">listem poleconym na adres wskazany przez Grantobiorcę we wniosku lub </w:t>
      </w:r>
    </w:p>
    <w:p w14:paraId="4B582C03" w14:textId="54428F41" w:rsidR="00DF1A51" w:rsidRDefault="0088191D" w:rsidP="00BB0D16">
      <w:pPr>
        <w:pStyle w:val="Akapitzlist"/>
        <w:numPr>
          <w:ilvl w:val="0"/>
          <w:numId w:val="38"/>
        </w:numPr>
        <w:spacing w:line="276" w:lineRule="auto"/>
        <w:ind w:left="993" w:hanging="426"/>
        <w:rPr>
          <w:sz w:val="24"/>
          <w:szCs w:val="24"/>
        </w:rPr>
      </w:pPr>
      <w:r w:rsidRPr="00DF1A51">
        <w:rPr>
          <w:sz w:val="24"/>
          <w:szCs w:val="24"/>
        </w:rPr>
        <w:t>za pośrednictwem poczty elektronicznej na adres e-mail wskazany przez Grantobiorcę we wniosku.</w:t>
      </w:r>
    </w:p>
    <w:p w14:paraId="64F0FAAA" w14:textId="3C9EFE2A" w:rsidR="00DF1A51" w:rsidRDefault="0088191D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 xml:space="preserve">Wsparcie otrzymają </w:t>
      </w:r>
      <w:r w:rsidR="00955BEC" w:rsidRPr="00DF1A51">
        <w:rPr>
          <w:sz w:val="24"/>
          <w:szCs w:val="24"/>
        </w:rPr>
        <w:t>Grantobiorcy</w:t>
      </w:r>
      <w:r w:rsidRPr="00DF1A51">
        <w:rPr>
          <w:sz w:val="24"/>
          <w:szCs w:val="24"/>
        </w:rPr>
        <w:t>, których wnioski</w:t>
      </w:r>
      <w:r w:rsidR="00231FDC">
        <w:rPr>
          <w:sz w:val="24"/>
          <w:szCs w:val="24"/>
        </w:rPr>
        <w:t xml:space="preserve"> spełnią wszystkie kryteria formalne</w:t>
      </w:r>
      <w:r w:rsidR="00DB57CF">
        <w:rPr>
          <w:sz w:val="24"/>
          <w:szCs w:val="24"/>
        </w:rPr>
        <w:t xml:space="preserve"> i</w:t>
      </w:r>
      <w:r w:rsidR="00B9226A">
        <w:rPr>
          <w:sz w:val="24"/>
          <w:szCs w:val="24"/>
        </w:rPr>
        <w:t> </w:t>
      </w:r>
      <w:r w:rsidR="00DB57CF" w:rsidRPr="00B9226A">
        <w:rPr>
          <w:sz w:val="24"/>
          <w:szCs w:val="24"/>
        </w:rPr>
        <w:t>merytoryczne</w:t>
      </w:r>
      <w:r w:rsidR="00BB0D16" w:rsidRPr="00B9226A">
        <w:rPr>
          <w:sz w:val="24"/>
          <w:szCs w:val="24"/>
        </w:rPr>
        <w:t xml:space="preserve"> obligatoryjne</w:t>
      </w:r>
      <w:r w:rsidR="00BB0D16">
        <w:rPr>
          <w:sz w:val="24"/>
          <w:szCs w:val="24"/>
        </w:rPr>
        <w:t xml:space="preserve"> i </w:t>
      </w:r>
      <w:r w:rsidRPr="00DF1A51">
        <w:rPr>
          <w:sz w:val="24"/>
          <w:szCs w:val="24"/>
        </w:rPr>
        <w:t>uzyskają największą liczbę punktów (uwzględniając dostępną w</w:t>
      </w:r>
      <w:r w:rsidR="00C02B27">
        <w:rPr>
          <w:sz w:val="24"/>
          <w:szCs w:val="24"/>
        </w:rPr>
        <w:t> </w:t>
      </w:r>
      <w:r w:rsidRPr="00DF1A51">
        <w:rPr>
          <w:sz w:val="24"/>
          <w:szCs w:val="24"/>
        </w:rPr>
        <w:t>danym naborze alokację środków przeznaczonych na wsparcie).</w:t>
      </w:r>
      <w:bookmarkStart w:id="21" w:name="_Hlk193799535"/>
    </w:p>
    <w:p w14:paraId="0AAEC391" w14:textId="770C1C88" w:rsidR="00231FDC" w:rsidRPr="00231FDC" w:rsidRDefault="00231FDC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bookmarkStart w:id="22" w:name="_Hlk199487320"/>
      <w:bookmarkEnd w:id="21"/>
      <w:r w:rsidRPr="00231FDC">
        <w:rPr>
          <w:sz w:val="24"/>
          <w:szCs w:val="24"/>
        </w:rPr>
        <w:t xml:space="preserve">W przypadku, gdy dwa lub więcej wniosków uzyska taką samą liczbę punktów w ocenie merytorycznej, a dostępna alokacja nie pozwala na dofinansowanie wszystkich tych </w:t>
      </w:r>
      <w:r w:rsidRPr="00231FDC">
        <w:rPr>
          <w:sz w:val="24"/>
          <w:szCs w:val="24"/>
        </w:rPr>
        <w:lastRenderedPageBreak/>
        <w:t>projektów, o kolejności przyznania grantu decyduje wyższy udział osób zatrudnionych w</w:t>
      </w:r>
      <w:r w:rsidR="00C02B27">
        <w:rPr>
          <w:sz w:val="24"/>
          <w:szCs w:val="24"/>
        </w:rPr>
        <w:t> </w:t>
      </w:r>
      <w:r w:rsidRPr="00231FDC">
        <w:rPr>
          <w:sz w:val="24"/>
          <w:szCs w:val="24"/>
        </w:rPr>
        <w:t>GK ZE PAK na obszarze realizacji projektu – zgodnie z załącznikiem nr 7 do niniejszej procedury.</w:t>
      </w:r>
    </w:p>
    <w:p w14:paraId="74CDFAAE" w14:textId="61EC1A53" w:rsidR="00231FDC" w:rsidRDefault="00231FDC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231FDC">
        <w:rPr>
          <w:sz w:val="24"/>
          <w:szCs w:val="24"/>
        </w:rPr>
        <w:t>Jeżeli wniosek spełnia wszystkie kryteria formalne</w:t>
      </w:r>
      <w:r w:rsidR="00BB0D16">
        <w:rPr>
          <w:sz w:val="24"/>
          <w:szCs w:val="24"/>
        </w:rPr>
        <w:t xml:space="preserve"> </w:t>
      </w:r>
      <w:r w:rsidR="00BB0D16" w:rsidRPr="00B9226A">
        <w:rPr>
          <w:sz w:val="24"/>
          <w:szCs w:val="24"/>
        </w:rPr>
        <w:t>i merytoryczne obligatoryjne</w:t>
      </w:r>
      <w:r w:rsidR="00BB0D16">
        <w:rPr>
          <w:sz w:val="24"/>
          <w:szCs w:val="24"/>
        </w:rPr>
        <w:t xml:space="preserve">, </w:t>
      </w:r>
      <w:r w:rsidRPr="00231FDC">
        <w:rPr>
          <w:sz w:val="24"/>
          <w:szCs w:val="24"/>
        </w:rPr>
        <w:t>ale uzyskał 0 punktów w ocenie merytorycznej, może otrzymać dofinansowanie, o ile po zakończeniu oceny pozostają dostępne środki finansowe.</w:t>
      </w:r>
      <w:r>
        <w:rPr>
          <w:sz w:val="24"/>
          <w:szCs w:val="24"/>
        </w:rPr>
        <w:t xml:space="preserve"> </w:t>
      </w:r>
      <w:r w:rsidRPr="00231FDC">
        <w:rPr>
          <w:sz w:val="24"/>
          <w:szCs w:val="24"/>
        </w:rPr>
        <w:t>W przypadku większej liczby wniosków, które przeszły pozytywnie ocenę formalną, ale uzyskały 0 punktów merytorycznych, a dostępna alokacja nie pozwala na sfinansowanie wszystkich takich projektów, o kolejności przyznania dofinansowania decyduje kolejność wpływu wniosku do Regionalnego Ośrodka Polityki Społecznej w Poznaniu.</w:t>
      </w:r>
    </w:p>
    <w:bookmarkEnd w:id="22"/>
    <w:p w14:paraId="490F89E5" w14:textId="72F3248C" w:rsidR="00DF1A51" w:rsidRPr="00231FDC" w:rsidRDefault="0088191D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231FDC">
        <w:rPr>
          <w:sz w:val="24"/>
          <w:szCs w:val="24"/>
        </w:rPr>
        <w:t xml:space="preserve">Wyniki oceny złożonych Wniosków umieszczone zostaną na stronie </w:t>
      </w:r>
      <w:hyperlink r:id="rId10" w:history="1">
        <w:r w:rsidRPr="00231FDC">
          <w:rPr>
            <w:rStyle w:val="Hipercze"/>
            <w:sz w:val="24"/>
            <w:szCs w:val="24"/>
          </w:rPr>
          <w:t>www.rops.poznan.pl</w:t>
        </w:r>
      </w:hyperlink>
      <w:r w:rsidRPr="00231FDC">
        <w:rPr>
          <w:sz w:val="24"/>
          <w:szCs w:val="24"/>
        </w:rPr>
        <w:t xml:space="preserve"> w zakładce „</w:t>
      </w:r>
      <w:hyperlink r:id="rId11" w:history="1">
        <w:r w:rsidRPr="00231FDC">
          <w:rPr>
            <w:rStyle w:val="Hipercze"/>
            <w:sz w:val="24"/>
            <w:szCs w:val="24"/>
          </w:rPr>
          <w:t>Aktualności</w:t>
        </w:r>
      </w:hyperlink>
      <w:r w:rsidRPr="00231FDC">
        <w:rPr>
          <w:sz w:val="24"/>
          <w:szCs w:val="24"/>
        </w:rPr>
        <w:t>” po zakończeniu danego naboru. Dodatkowo każdy Grantobiorca otrzyma indywidualne potwierdzenie wyniku oceny na adres poczty elektronicznej wskazany we Wniosku.</w:t>
      </w:r>
    </w:p>
    <w:p w14:paraId="7200A174" w14:textId="7EE97B7D" w:rsidR="00DF1A51" w:rsidRDefault="00DF2606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bookmarkStart w:id="23" w:name="_Hlk199484041"/>
      <w:r w:rsidRPr="00DF1A51">
        <w:rPr>
          <w:sz w:val="24"/>
          <w:szCs w:val="24"/>
        </w:rPr>
        <w:t xml:space="preserve">Grantobiorca ma prawo złożenia odwołania od oceny </w:t>
      </w:r>
      <w:r w:rsidR="00FE1F70">
        <w:rPr>
          <w:sz w:val="24"/>
          <w:szCs w:val="24"/>
        </w:rPr>
        <w:t xml:space="preserve">wniosku grantowego zarówno na etapie oceny formalnej jak i merytorycznej. </w:t>
      </w:r>
      <w:r w:rsidR="00FE1F70" w:rsidRPr="00FE1F70">
        <w:rPr>
          <w:sz w:val="24"/>
          <w:szCs w:val="24"/>
        </w:rPr>
        <w:t>Odwołanie może dotyczyć każdej oceny, z</w:t>
      </w:r>
      <w:r w:rsidR="00C02B27">
        <w:rPr>
          <w:sz w:val="24"/>
          <w:szCs w:val="24"/>
        </w:rPr>
        <w:t> </w:t>
      </w:r>
      <w:r w:rsidR="00FE1F70" w:rsidRPr="00FE1F70">
        <w:rPr>
          <w:sz w:val="24"/>
          <w:szCs w:val="24"/>
        </w:rPr>
        <w:t>którą Grantobiorca się nie zgadza, a nie tylko oceny negatywnej.</w:t>
      </w:r>
    </w:p>
    <w:bookmarkEnd w:id="23"/>
    <w:p w14:paraId="580E9295" w14:textId="446B74ED" w:rsidR="00DF1A51" w:rsidRDefault="00DF2606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 xml:space="preserve">Odwołanie od oceny musi zostać złożone w formie pisemnej (osobiście lub za pośrednictwem poczty bądź kuriera) w Sekretariacie Regionalnego Ośrodka Polityki Społecznej w Poznaniu (ul. Nowowiejskiego 11, 61-731 Poznań) lub elektronicznej </w:t>
      </w:r>
      <w:r w:rsidR="00DC2089">
        <w:rPr>
          <w:sz w:val="24"/>
          <w:szCs w:val="24"/>
        </w:rPr>
        <w:br/>
      </w:r>
      <w:r w:rsidRPr="00DF1A51">
        <w:rPr>
          <w:sz w:val="24"/>
          <w:szCs w:val="24"/>
        </w:rPr>
        <w:t>(za pośrednictwem platformy e</w:t>
      </w:r>
      <w:r w:rsidR="009B0E71" w:rsidRPr="00DF1A51">
        <w:rPr>
          <w:sz w:val="24"/>
          <w:szCs w:val="24"/>
        </w:rPr>
        <w:t>-Doręczenia</w:t>
      </w:r>
      <w:r w:rsidRPr="00DF1A51">
        <w:rPr>
          <w:sz w:val="24"/>
          <w:szCs w:val="24"/>
        </w:rPr>
        <w:t xml:space="preserve"> do Regionalnego Ośrodka Polityki Społecznej w</w:t>
      </w:r>
      <w:r w:rsidR="00815EB5" w:rsidRPr="00DF1A51">
        <w:rPr>
          <w:sz w:val="24"/>
          <w:szCs w:val="24"/>
        </w:rPr>
        <w:t> </w:t>
      </w:r>
      <w:r w:rsidRPr="00DF1A51">
        <w:rPr>
          <w:sz w:val="24"/>
          <w:szCs w:val="24"/>
        </w:rPr>
        <w:t>Poznaniu podpisane podpisem elektronicznym) w terminie do 3 dni roboczych od dnia otrzymania informacji o wynikach oceny. Termin przesłania pocztą tradycyjną uważa się za zachowany, jeżeli przed jego upływem pismo zostało nadane w polskiej placówce pocztowej operatora wyznaczonego w rozumieniu ustawy z dnia 23 listopada 2012 r. - Prawo pocztowe. Dopuszcza się możliwość skorzystania z usługi kurierskiej z</w:t>
      </w:r>
      <w:r w:rsidR="00B9226A">
        <w:rPr>
          <w:sz w:val="24"/>
          <w:szCs w:val="24"/>
        </w:rPr>
        <w:t> </w:t>
      </w:r>
      <w:r w:rsidRPr="00DF1A51">
        <w:rPr>
          <w:sz w:val="24"/>
          <w:szCs w:val="24"/>
        </w:rPr>
        <w:t>zachowaniem ww. terminu.</w:t>
      </w:r>
    </w:p>
    <w:p w14:paraId="05A2CEEE" w14:textId="6AADBF8C" w:rsidR="00DF1A51" w:rsidRDefault="00690856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 xml:space="preserve">Grantodawca ustosunkuje się do odwołania w terminie do 10 dni roboczych od dnia </w:t>
      </w:r>
      <w:r w:rsidR="00CF5DAD">
        <w:rPr>
          <w:sz w:val="24"/>
          <w:szCs w:val="24"/>
        </w:rPr>
        <w:t>otrzymania</w:t>
      </w:r>
      <w:r w:rsidRPr="00DF1A51">
        <w:rPr>
          <w:sz w:val="24"/>
          <w:szCs w:val="24"/>
        </w:rPr>
        <w:t xml:space="preserve"> odwołania.</w:t>
      </w:r>
    </w:p>
    <w:p w14:paraId="02544D42" w14:textId="794921CE" w:rsidR="003572C2" w:rsidRPr="00DF1A51" w:rsidRDefault="003572C2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Odwołanie zostanie pozostawione bez rozpatrzenia, gdy:</w:t>
      </w:r>
    </w:p>
    <w:p w14:paraId="76A89541" w14:textId="6421A66D" w:rsidR="003572C2" w:rsidRPr="00C077C3" w:rsidRDefault="003572C2" w:rsidP="00BB0D16">
      <w:pPr>
        <w:pStyle w:val="Akapitzlist"/>
        <w:numPr>
          <w:ilvl w:val="0"/>
          <w:numId w:val="39"/>
        </w:numPr>
        <w:spacing w:before="240" w:line="276" w:lineRule="auto"/>
        <w:ind w:left="851" w:hanging="425"/>
        <w:rPr>
          <w:sz w:val="24"/>
          <w:szCs w:val="24"/>
        </w:rPr>
      </w:pPr>
      <w:r w:rsidRPr="00C077C3">
        <w:rPr>
          <w:sz w:val="24"/>
          <w:szCs w:val="24"/>
        </w:rPr>
        <w:t>złożone zostanie po terminie,</w:t>
      </w:r>
    </w:p>
    <w:p w14:paraId="6428AE95" w14:textId="77777777" w:rsidR="003572C2" w:rsidRPr="00C077C3" w:rsidRDefault="003572C2" w:rsidP="00BB0D16">
      <w:pPr>
        <w:pStyle w:val="Akapitzlist"/>
        <w:numPr>
          <w:ilvl w:val="0"/>
          <w:numId w:val="39"/>
        </w:numPr>
        <w:spacing w:line="276" w:lineRule="auto"/>
        <w:ind w:left="851" w:hanging="425"/>
        <w:rPr>
          <w:sz w:val="24"/>
          <w:szCs w:val="24"/>
        </w:rPr>
      </w:pPr>
      <w:r w:rsidRPr="00C077C3">
        <w:rPr>
          <w:sz w:val="24"/>
          <w:szCs w:val="24"/>
        </w:rPr>
        <w:t>wniesione zostanie przez inny podmiot niż Grantobiorca,</w:t>
      </w:r>
    </w:p>
    <w:p w14:paraId="539B1F26" w14:textId="7693DB2B" w:rsidR="00815EB5" w:rsidRPr="00DC2089" w:rsidRDefault="003572C2" w:rsidP="00BB0D16">
      <w:pPr>
        <w:pStyle w:val="Akapitzlist"/>
        <w:numPr>
          <w:ilvl w:val="0"/>
          <w:numId w:val="39"/>
        </w:numPr>
        <w:spacing w:line="276" w:lineRule="auto"/>
        <w:ind w:left="851" w:hanging="425"/>
        <w:rPr>
          <w:sz w:val="24"/>
          <w:szCs w:val="24"/>
        </w:rPr>
      </w:pPr>
      <w:r w:rsidRPr="00C077C3">
        <w:rPr>
          <w:sz w:val="24"/>
          <w:szCs w:val="24"/>
        </w:rPr>
        <w:t>nie zostało podpisane przez osoby uprawnione.</w:t>
      </w:r>
      <w:r w:rsidR="00DE706C">
        <w:rPr>
          <w:sz w:val="24"/>
          <w:szCs w:val="24"/>
        </w:rPr>
        <w:t xml:space="preserve"> </w:t>
      </w:r>
      <w:r w:rsidRPr="00DF1A51">
        <w:rPr>
          <w:sz w:val="24"/>
          <w:szCs w:val="24"/>
        </w:rPr>
        <w:t xml:space="preserve">Procedura odwoławcza, nie wstrzymuje zawierania umów z Grantobiorcami, których projekty zostały wybrane do dofinansowania. </w:t>
      </w:r>
    </w:p>
    <w:p w14:paraId="714D6173" w14:textId="77777777" w:rsidR="00DF1A51" w:rsidRDefault="006E675C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Pozytywne rozpatrzenie odwołania nie jest jednoznaczne z otrzymaniem grantu w</w:t>
      </w:r>
      <w:r w:rsidR="00815EB5" w:rsidRPr="00DF1A51">
        <w:rPr>
          <w:sz w:val="24"/>
          <w:szCs w:val="24"/>
        </w:rPr>
        <w:t> </w:t>
      </w:r>
      <w:r w:rsidRPr="00DF1A51">
        <w:rPr>
          <w:sz w:val="24"/>
          <w:szCs w:val="24"/>
        </w:rPr>
        <w:t>przypadku, gdy pula środków przeznaczonych na granty w danym naborze zostanie wyczerpana.</w:t>
      </w:r>
    </w:p>
    <w:p w14:paraId="52000794" w14:textId="77777777" w:rsidR="00DF1A51" w:rsidRDefault="00273592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Grantobiorca może zrezygnować z udziału w Projekcie zarówno przed, jak i po zakończeniu oceny Wniosku. Rezygnacja wymaga formy pisemnej.</w:t>
      </w:r>
    </w:p>
    <w:p w14:paraId="77948A7B" w14:textId="77777777" w:rsidR="00DF1A51" w:rsidRDefault="00C66CB8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lastRenderedPageBreak/>
        <w:t>W przypadku otrzymania przez Grantodawcę przed zawarciem Umowy o powierzenie Grantu pisemnego oświadczenia Grantobiorcy o rezygnacji z udziału w Projekcie, wniosek zostanie pozostawiony bez rozpatrzenia.</w:t>
      </w:r>
    </w:p>
    <w:p w14:paraId="6ED19835" w14:textId="77777777" w:rsidR="00DF1A51" w:rsidRDefault="00012C0E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W przypadku rezygnacji Grantobiorcy po zawarciu Umowy, Umowa o powierzenie Grantu ulega rozwiązaniu na zasadach w niej określonych.</w:t>
      </w:r>
    </w:p>
    <w:p w14:paraId="5348307E" w14:textId="1479B821" w:rsidR="00DF1A51" w:rsidRDefault="008F5D10" w:rsidP="00BB0D16">
      <w:pPr>
        <w:pStyle w:val="Akapitzlist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F1A51">
        <w:rPr>
          <w:sz w:val="24"/>
          <w:szCs w:val="24"/>
        </w:rPr>
        <w:t>Grantobiorcy, z którymi nie zostanie podpisana umowa o powierzenie grantu (ze względu na wyczerpanie puli środków), trafią na listę rezerwową, o czym Grantobiorcy zostaną poinformowani drogą mailową. Wnioski, które znajdą się na liście rezerwowej, będą uwzględnione do dofinasowania tylko w przypadku uwolnienia się środków.</w:t>
      </w:r>
    </w:p>
    <w:p w14:paraId="5BD51E08" w14:textId="77777777" w:rsidR="00B70409" w:rsidRPr="00B70409" w:rsidRDefault="00B70409" w:rsidP="00B70409">
      <w:bookmarkStart w:id="24" w:name="_Toc188874534"/>
    </w:p>
    <w:p w14:paraId="4795C658" w14:textId="1FDE6FDB" w:rsidR="00451F6A" w:rsidRPr="003C47C9" w:rsidRDefault="00451F6A" w:rsidP="00A11614">
      <w:pPr>
        <w:pStyle w:val="Nagwek1"/>
        <w:spacing w:before="0"/>
        <w:rPr>
          <w:szCs w:val="28"/>
        </w:rPr>
      </w:pPr>
      <w:r w:rsidRPr="003C47C9">
        <w:rPr>
          <w:szCs w:val="28"/>
        </w:rPr>
        <w:t>ROZDZIAŁ VII</w:t>
      </w:r>
      <w:bookmarkEnd w:id="24"/>
      <w:r w:rsidR="00DF1A51">
        <w:rPr>
          <w:szCs w:val="28"/>
        </w:rPr>
        <w:t>I</w:t>
      </w:r>
    </w:p>
    <w:p w14:paraId="71A92C20" w14:textId="48783BAA" w:rsidR="00451F6A" w:rsidRPr="003C47C9" w:rsidRDefault="00451F6A" w:rsidP="00A11614">
      <w:pPr>
        <w:pStyle w:val="Nagwek1"/>
        <w:spacing w:before="0"/>
        <w:rPr>
          <w:szCs w:val="28"/>
        </w:rPr>
      </w:pPr>
      <w:bookmarkStart w:id="25" w:name="_Toc188874535"/>
      <w:r w:rsidRPr="003C47C9">
        <w:rPr>
          <w:szCs w:val="28"/>
        </w:rPr>
        <w:t>WYSOKOŚĆ DOFINANSOWANIA W RAMACH GRANTU</w:t>
      </w:r>
      <w:bookmarkEnd w:id="25"/>
    </w:p>
    <w:p w14:paraId="226792BB" w14:textId="77777777" w:rsidR="00AA035A" w:rsidRPr="00B2605A" w:rsidRDefault="00AA035A" w:rsidP="00B2605A">
      <w:pPr>
        <w:spacing w:line="276" w:lineRule="auto"/>
        <w:jc w:val="both"/>
        <w:rPr>
          <w:sz w:val="24"/>
          <w:szCs w:val="24"/>
        </w:rPr>
      </w:pPr>
    </w:p>
    <w:p w14:paraId="52A1F38F" w14:textId="77777777" w:rsidR="00231CB3" w:rsidRPr="00231CB3" w:rsidRDefault="00256AF0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 xml:space="preserve">Kwota grantu, o którą Grantobiorca może się ubiegać wynosi maksymalnie </w:t>
      </w:r>
      <w:r w:rsidRPr="00231CB3">
        <w:rPr>
          <w:b/>
          <w:bCs/>
          <w:sz w:val="24"/>
          <w:szCs w:val="24"/>
        </w:rPr>
        <w:t>500</w:t>
      </w:r>
      <w:r w:rsidR="00F64647" w:rsidRPr="00231CB3">
        <w:rPr>
          <w:b/>
          <w:bCs/>
          <w:sz w:val="24"/>
          <w:szCs w:val="24"/>
        </w:rPr>
        <w:t> </w:t>
      </w:r>
      <w:r w:rsidRPr="00231CB3">
        <w:rPr>
          <w:b/>
          <w:bCs/>
          <w:sz w:val="24"/>
          <w:szCs w:val="24"/>
        </w:rPr>
        <w:t>000</w:t>
      </w:r>
      <w:r w:rsidR="00F64647" w:rsidRPr="00231CB3">
        <w:rPr>
          <w:b/>
          <w:bCs/>
          <w:sz w:val="24"/>
          <w:szCs w:val="24"/>
        </w:rPr>
        <w:t>,00</w:t>
      </w:r>
      <w:r w:rsidRPr="00231CB3">
        <w:rPr>
          <w:b/>
          <w:bCs/>
          <w:sz w:val="24"/>
          <w:szCs w:val="24"/>
        </w:rPr>
        <w:t xml:space="preserve"> zł</w:t>
      </w:r>
    </w:p>
    <w:p w14:paraId="6FA6E037" w14:textId="17D1471D" w:rsidR="00AA035A" w:rsidRPr="00F73D05" w:rsidRDefault="00955BEC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Grantobiorca może otrzymać tylko jeden Grant.</w:t>
      </w:r>
    </w:p>
    <w:p w14:paraId="4A00BEBE" w14:textId="4102255F" w:rsidR="004B093D" w:rsidRPr="00231CB3" w:rsidRDefault="007F3F8A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>Grantobiorca nie jest zobowiązany do wniesienia wkładu własnego.</w:t>
      </w:r>
    </w:p>
    <w:p w14:paraId="416CC001" w14:textId="7FE752E4" w:rsidR="00955BEC" w:rsidRPr="00955BEC" w:rsidRDefault="00955BEC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Grant finansowany jest w następujących proporcjach:</w:t>
      </w:r>
    </w:p>
    <w:p w14:paraId="1AF1984F" w14:textId="7CB1835F" w:rsidR="00955BEC" w:rsidRDefault="00982E5D" w:rsidP="00BB0D16">
      <w:pPr>
        <w:pStyle w:val="Akapitzlist"/>
        <w:numPr>
          <w:ilvl w:val="0"/>
          <w:numId w:val="30"/>
        </w:numPr>
        <w:spacing w:line="276" w:lineRule="auto"/>
        <w:ind w:left="851"/>
        <w:rPr>
          <w:sz w:val="24"/>
          <w:szCs w:val="24"/>
        </w:rPr>
      </w:pPr>
      <w:r>
        <w:rPr>
          <w:sz w:val="24"/>
          <w:szCs w:val="24"/>
        </w:rPr>
        <w:t>7</w:t>
      </w:r>
      <w:r w:rsidR="00955BEC">
        <w:rPr>
          <w:sz w:val="24"/>
          <w:szCs w:val="24"/>
        </w:rPr>
        <w:t xml:space="preserve">0% - </w:t>
      </w:r>
      <w:r>
        <w:rPr>
          <w:sz w:val="24"/>
          <w:szCs w:val="24"/>
        </w:rPr>
        <w:t>w</w:t>
      </w:r>
      <w:r w:rsidRPr="00982E5D">
        <w:rPr>
          <w:sz w:val="24"/>
          <w:szCs w:val="24"/>
        </w:rPr>
        <w:t>ysokość wkładu Funduszy Europejskich</w:t>
      </w:r>
      <w:r w:rsidR="00F51ABF">
        <w:rPr>
          <w:sz w:val="24"/>
          <w:szCs w:val="24"/>
        </w:rPr>
        <w:t>,</w:t>
      </w:r>
    </w:p>
    <w:p w14:paraId="16A457E0" w14:textId="37D2BFEA" w:rsidR="006826CD" w:rsidRPr="00C20418" w:rsidRDefault="00982E5D" w:rsidP="00BB0D16">
      <w:pPr>
        <w:pStyle w:val="Akapitzlist"/>
        <w:numPr>
          <w:ilvl w:val="0"/>
          <w:numId w:val="30"/>
        </w:numPr>
        <w:spacing w:line="276" w:lineRule="auto"/>
        <w:ind w:left="851"/>
        <w:rPr>
          <w:sz w:val="24"/>
          <w:szCs w:val="24"/>
        </w:rPr>
      </w:pPr>
      <w:r>
        <w:rPr>
          <w:sz w:val="24"/>
          <w:szCs w:val="24"/>
        </w:rPr>
        <w:t>30% - wysokość wkładu Budżetu Państwa</w:t>
      </w:r>
      <w:r w:rsidR="00F51ABF">
        <w:rPr>
          <w:sz w:val="24"/>
          <w:szCs w:val="24"/>
        </w:rPr>
        <w:t>.</w:t>
      </w:r>
    </w:p>
    <w:p w14:paraId="511E6857" w14:textId="3FF92FD0" w:rsidR="00C15ACF" w:rsidRPr="00C077C3" w:rsidRDefault="00C15ACF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>Okres kwalifikowalności wydatków  jest zgodny z okresem realizacji działań i wynika z</w:t>
      </w:r>
      <w:r w:rsidR="00AA035A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zawartej umowy.</w:t>
      </w:r>
    </w:p>
    <w:p w14:paraId="5B86BB01" w14:textId="5E84EE74" w:rsidR="00AA035A" w:rsidRPr="00231CB3" w:rsidRDefault="00C15ACF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 xml:space="preserve">Grantobiorca może otrzymać dofinansowanie tylko raz na okres maksymalnie </w:t>
      </w:r>
      <w:r w:rsidRPr="00B9226A">
        <w:rPr>
          <w:sz w:val="24"/>
          <w:szCs w:val="24"/>
        </w:rPr>
        <w:t>3</w:t>
      </w:r>
      <w:r w:rsidR="00BB0D16" w:rsidRPr="00B9226A">
        <w:rPr>
          <w:sz w:val="24"/>
          <w:szCs w:val="24"/>
        </w:rPr>
        <w:t>3</w:t>
      </w:r>
      <w:r w:rsidR="00CD1B80">
        <w:rPr>
          <w:sz w:val="24"/>
          <w:szCs w:val="24"/>
        </w:rPr>
        <w:t> </w:t>
      </w:r>
      <w:r w:rsidRPr="00B9226A">
        <w:rPr>
          <w:sz w:val="24"/>
          <w:szCs w:val="24"/>
        </w:rPr>
        <w:t>miesięcy.</w:t>
      </w:r>
    </w:p>
    <w:p w14:paraId="29A3D590" w14:textId="32919EDD" w:rsidR="007F3F8A" w:rsidRPr="00C077C3" w:rsidRDefault="00C15ACF" w:rsidP="00BB0D16">
      <w:pPr>
        <w:pStyle w:val="Akapitzlist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>W przypadku, gdy pula środków finansowych nie zostanie wyczerpana, Grantodawca poinformuje o tym na stronie internetowej Regionalnego Ośrodka Polityki Społecznej w</w:t>
      </w:r>
      <w:r w:rsidR="00815879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Poznaniu w zakładce „</w:t>
      </w:r>
      <w:hyperlink r:id="rId12" w:history="1">
        <w:r w:rsidRPr="00C077C3">
          <w:rPr>
            <w:rStyle w:val="Hipercze"/>
            <w:sz w:val="24"/>
            <w:szCs w:val="24"/>
          </w:rPr>
          <w:t>Aktualności</w:t>
        </w:r>
      </w:hyperlink>
      <w:r w:rsidRPr="00C077C3">
        <w:rPr>
          <w:sz w:val="24"/>
          <w:szCs w:val="24"/>
        </w:rPr>
        <w:t>”. Wówczas będzie możliwość zwiększenia kwoty przyznanego już Grantu (do maksymalnej wartości) poprzez przygotowanie aneksu do Umowy o powierzenie Grantu, w którym zostanie zawarty poszerzony zakres planowanych zadań i kosztów, bez konieczności składania drugiego wniosku przez Grantobiorcę.</w:t>
      </w:r>
    </w:p>
    <w:p w14:paraId="30D7D130" w14:textId="77777777" w:rsidR="0003081E" w:rsidRDefault="0003081E" w:rsidP="00B70409">
      <w:pPr>
        <w:spacing w:after="0" w:line="276" w:lineRule="auto"/>
        <w:jc w:val="both"/>
        <w:rPr>
          <w:sz w:val="24"/>
          <w:szCs w:val="24"/>
        </w:rPr>
      </w:pPr>
    </w:p>
    <w:p w14:paraId="443652FA" w14:textId="77777777" w:rsidR="00B9226A" w:rsidRDefault="00B9226A" w:rsidP="00B70409">
      <w:pPr>
        <w:spacing w:after="0" w:line="276" w:lineRule="auto"/>
        <w:jc w:val="both"/>
        <w:rPr>
          <w:sz w:val="24"/>
          <w:szCs w:val="24"/>
        </w:rPr>
      </w:pPr>
    </w:p>
    <w:p w14:paraId="4D3E02E4" w14:textId="77777777" w:rsidR="00B9226A" w:rsidRDefault="00B9226A" w:rsidP="00B70409">
      <w:pPr>
        <w:spacing w:after="0" w:line="276" w:lineRule="auto"/>
        <w:jc w:val="both"/>
        <w:rPr>
          <w:sz w:val="24"/>
          <w:szCs w:val="24"/>
        </w:rPr>
      </w:pPr>
    </w:p>
    <w:p w14:paraId="7ED9EE79" w14:textId="77777777" w:rsidR="00B9226A" w:rsidRDefault="00B9226A" w:rsidP="00B70409">
      <w:pPr>
        <w:spacing w:after="0" w:line="276" w:lineRule="auto"/>
        <w:jc w:val="both"/>
        <w:rPr>
          <w:sz w:val="24"/>
          <w:szCs w:val="24"/>
        </w:rPr>
      </w:pPr>
    </w:p>
    <w:p w14:paraId="1D238415" w14:textId="77777777" w:rsidR="00B9226A" w:rsidRDefault="00B9226A" w:rsidP="00B70409">
      <w:pPr>
        <w:spacing w:after="0" w:line="276" w:lineRule="auto"/>
        <w:jc w:val="both"/>
        <w:rPr>
          <w:sz w:val="24"/>
          <w:szCs w:val="24"/>
        </w:rPr>
      </w:pPr>
    </w:p>
    <w:p w14:paraId="2A91EEDA" w14:textId="77777777" w:rsidR="00B9226A" w:rsidRPr="00C077C3" w:rsidRDefault="00B9226A" w:rsidP="00B70409">
      <w:pPr>
        <w:spacing w:after="0" w:line="276" w:lineRule="auto"/>
        <w:jc w:val="both"/>
        <w:rPr>
          <w:sz w:val="24"/>
          <w:szCs w:val="24"/>
        </w:rPr>
      </w:pPr>
    </w:p>
    <w:p w14:paraId="2BB99C86" w14:textId="215283A8" w:rsidR="0003081E" w:rsidRPr="003C47C9" w:rsidRDefault="0003081E" w:rsidP="00A11614">
      <w:pPr>
        <w:pStyle w:val="Nagwek1"/>
        <w:spacing w:before="0"/>
        <w:rPr>
          <w:szCs w:val="28"/>
        </w:rPr>
      </w:pPr>
      <w:bookmarkStart w:id="26" w:name="_Toc188874536"/>
      <w:r w:rsidRPr="003C47C9">
        <w:rPr>
          <w:szCs w:val="28"/>
        </w:rPr>
        <w:lastRenderedPageBreak/>
        <w:t xml:space="preserve">ROZDZIAŁ </w:t>
      </w:r>
      <w:bookmarkEnd w:id="26"/>
      <w:r w:rsidR="001869EA">
        <w:rPr>
          <w:szCs w:val="28"/>
        </w:rPr>
        <w:t>IX</w:t>
      </w:r>
    </w:p>
    <w:p w14:paraId="753DDFD5" w14:textId="0AB68026" w:rsidR="0003081E" w:rsidRPr="003C47C9" w:rsidRDefault="0003081E" w:rsidP="00A11614">
      <w:pPr>
        <w:pStyle w:val="Nagwek1"/>
        <w:spacing w:before="0"/>
        <w:rPr>
          <w:szCs w:val="28"/>
        </w:rPr>
      </w:pPr>
      <w:bookmarkStart w:id="27" w:name="_Toc188874537"/>
      <w:r w:rsidRPr="003C47C9">
        <w:rPr>
          <w:szCs w:val="28"/>
        </w:rPr>
        <w:t>KATALOG KOSZTÓW</w:t>
      </w:r>
      <w:bookmarkEnd w:id="27"/>
    </w:p>
    <w:p w14:paraId="50B176C9" w14:textId="77777777" w:rsidR="0003081E" w:rsidRPr="00C077C3" w:rsidRDefault="0003081E" w:rsidP="00B70409">
      <w:pPr>
        <w:spacing w:after="0" w:line="276" w:lineRule="auto"/>
        <w:jc w:val="center"/>
        <w:rPr>
          <w:sz w:val="24"/>
          <w:szCs w:val="24"/>
        </w:rPr>
      </w:pPr>
    </w:p>
    <w:p w14:paraId="32E4144B" w14:textId="0664E93A" w:rsidR="00A35A73" w:rsidRPr="00A35A73" w:rsidRDefault="00A35A73" w:rsidP="00BB0D16">
      <w:pPr>
        <w:pStyle w:val="Akapitzlist"/>
        <w:numPr>
          <w:ilvl w:val="0"/>
          <w:numId w:val="9"/>
        </w:numPr>
        <w:spacing w:line="276" w:lineRule="auto"/>
        <w:rPr>
          <w:sz w:val="24"/>
          <w:szCs w:val="24"/>
        </w:rPr>
      </w:pPr>
      <w:r w:rsidRPr="00A35A73">
        <w:rPr>
          <w:sz w:val="24"/>
          <w:szCs w:val="24"/>
        </w:rPr>
        <w:t>Wydatki poniesione w ramach realizacji zadania mogą zostać uznane za koszty kwalifikowalne, jeżeli spełnione zostaną łącznie następujące warunki:</w:t>
      </w:r>
    </w:p>
    <w:p w14:paraId="72EB528A" w14:textId="5B42BAF5" w:rsidR="00A35A73" w:rsidRPr="00A35A73" w:rsidRDefault="00A35A73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A35A73">
        <w:rPr>
          <w:sz w:val="24"/>
          <w:szCs w:val="24"/>
        </w:rPr>
        <w:t>są merytorycznie uzasadnione oraz związane z realizacją celów projektu, w</w:t>
      </w:r>
      <w:r w:rsidR="006A6CBA">
        <w:rPr>
          <w:sz w:val="24"/>
          <w:szCs w:val="24"/>
        </w:rPr>
        <w:t> </w:t>
      </w:r>
      <w:r w:rsidRPr="00A35A73">
        <w:rPr>
          <w:sz w:val="24"/>
          <w:szCs w:val="24"/>
        </w:rPr>
        <w:t>szczególności dotyczą</w:t>
      </w:r>
      <w:r>
        <w:rPr>
          <w:sz w:val="24"/>
          <w:szCs w:val="24"/>
        </w:rPr>
        <w:t xml:space="preserve"> m.in.</w:t>
      </w:r>
      <w:r w:rsidRPr="00A35A73">
        <w:rPr>
          <w:sz w:val="24"/>
          <w:szCs w:val="24"/>
        </w:rPr>
        <w:t>:</w:t>
      </w:r>
    </w:p>
    <w:p w14:paraId="7B25AE2E" w14:textId="06FD5ABB" w:rsidR="00A35A73" w:rsidRDefault="00775966" w:rsidP="00BB0D16">
      <w:pPr>
        <w:pStyle w:val="Akapitzlist"/>
        <w:numPr>
          <w:ilvl w:val="0"/>
          <w:numId w:val="42"/>
        </w:numPr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stworzenia</w:t>
      </w:r>
      <w:r w:rsidR="00A35A73" w:rsidRPr="00A35A73">
        <w:rPr>
          <w:b/>
          <w:bCs/>
          <w:sz w:val="24"/>
          <w:szCs w:val="24"/>
        </w:rPr>
        <w:t xml:space="preserve"> i funkcjonowania </w:t>
      </w:r>
      <w:r>
        <w:rPr>
          <w:b/>
          <w:bCs/>
          <w:sz w:val="24"/>
          <w:szCs w:val="24"/>
        </w:rPr>
        <w:t>miejsca świadczenia</w:t>
      </w:r>
      <w:r w:rsidR="00A35A73" w:rsidRPr="00A35A73">
        <w:rPr>
          <w:b/>
          <w:bCs/>
          <w:sz w:val="24"/>
          <w:szCs w:val="24"/>
        </w:rPr>
        <w:t xml:space="preserve"> usługi</w:t>
      </w:r>
      <w:r w:rsidR="00231CB3">
        <w:rPr>
          <w:b/>
          <w:bCs/>
          <w:sz w:val="24"/>
          <w:szCs w:val="24"/>
        </w:rPr>
        <w:t xml:space="preserve"> </w:t>
      </w:r>
      <w:r w:rsidR="00A35A73" w:rsidRPr="00A35A73">
        <w:rPr>
          <w:b/>
          <w:bCs/>
          <w:sz w:val="24"/>
          <w:szCs w:val="24"/>
        </w:rPr>
        <w:t>w</w:t>
      </w:r>
      <w:r w:rsidR="00BB0D16">
        <w:rPr>
          <w:b/>
          <w:bCs/>
          <w:sz w:val="24"/>
          <w:szCs w:val="24"/>
        </w:rPr>
        <w:t> </w:t>
      </w:r>
      <w:r w:rsidR="00A35A73" w:rsidRPr="00A35A73">
        <w:rPr>
          <w:b/>
          <w:bCs/>
          <w:sz w:val="24"/>
          <w:szCs w:val="24"/>
        </w:rPr>
        <w:t>społeczności lokalnej</w:t>
      </w:r>
      <w:r w:rsidR="00A35A73" w:rsidRPr="00A35A73">
        <w:rPr>
          <w:sz w:val="24"/>
          <w:szCs w:val="24"/>
        </w:rPr>
        <w:t>, zgodnie z definicją zawartą w Rozdziale I niniejszej procedury</w:t>
      </w:r>
      <w:r>
        <w:rPr>
          <w:sz w:val="24"/>
          <w:szCs w:val="24"/>
        </w:rPr>
        <w:t xml:space="preserve"> </w:t>
      </w:r>
      <w:r w:rsidR="00A35A73" w:rsidRPr="00A35A73">
        <w:rPr>
          <w:sz w:val="24"/>
          <w:szCs w:val="24"/>
        </w:rPr>
        <w:t xml:space="preserve">– </w:t>
      </w:r>
      <w:r w:rsidR="00A35A73" w:rsidRPr="00F102E8">
        <w:rPr>
          <w:sz w:val="24"/>
          <w:szCs w:val="24"/>
        </w:rPr>
        <w:t>zadanie obligatoryjne</w:t>
      </w:r>
      <w:r w:rsidR="00F51ABF">
        <w:rPr>
          <w:sz w:val="24"/>
          <w:szCs w:val="24"/>
        </w:rPr>
        <w:t>,</w:t>
      </w:r>
    </w:p>
    <w:p w14:paraId="7E00049E" w14:textId="0C5FDDBB" w:rsidR="00F51ABF" w:rsidRDefault="00F51ABF" w:rsidP="00BB0D16">
      <w:pPr>
        <w:pStyle w:val="Akapitzlist"/>
        <w:numPr>
          <w:ilvl w:val="0"/>
          <w:numId w:val="42"/>
        </w:numPr>
        <w:spacing w:line="276" w:lineRule="auto"/>
        <w:rPr>
          <w:sz w:val="24"/>
          <w:szCs w:val="24"/>
        </w:rPr>
      </w:pPr>
      <w:r w:rsidRPr="00F51ABF">
        <w:rPr>
          <w:sz w:val="24"/>
          <w:szCs w:val="24"/>
        </w:rPr>
        <w:t>uruchomieni</w:t>
      </w:r>
      <w:r>
        <w:rPr>
          <w:sz w:val="24"/>
          <w:szCs w:val="24"/>
        </w:rPr>
        <w:t>a</w:t>
      </w:r>
      <w:r w:rsidRPr="00F51ABF">
        <w:rPr>
          <w:sz w:val="24"/>
          <w:szCs w:val="24"/>
        </w:rPr>
        <w:t xml:space="preserve"> funkcji koordynatora usług w obszarze wsparcia osób dotkniętych </w:t>
      </w:r>
      <w:r w:rsidR="00F16366">
        <w:rPr>
          <w:sz w:val="24"/>
          <w:szCs w:val="24"/>
        </w:rPr>
        <w:t>negatywnymi skutkami transformacji energetycznej i ich rodzin/otoczenia</w:t>
      </w:r>
      <w:r>
        <w:rPr>
          <w:sz w:val="24"/>
          <w:szCs w:val="24"/>
        </w:rPr>
        <w:t>,</w:t>
      </w:r>
    </w:p>
    <w:p w14:paraId="5E6F7AAF" w14:textId="6A1F1C0A" w:rsidR="00F51ABF" w:rsidRDefault="00F51ABF" w:rsidP="00BB0D16">
      <w:pPr>
        <w:pStyle w:val="Akapitzlist"/>
        <w:numPr>
          <w:ilvl w:val="0"/>
          <w:numId w:val="4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wdrożenia nowych rozwiązań w zakresie wsparcia osób</w:t>
      </w:r>
      <w:r w:rsidR="00F16366">
        <w:rPr>
          <w:sz w:val="24"/>
          <w:szCs w:val="24"/>
        </w:rPr>
        <w:t xml:space="preserve"> i społeczności</w:t>
      </w:r>
      <w:r>
        <w:rPr>
          <w:sz w:val="24"/>
          <w:szCs w:val="24"/>
        </w:rPr>
        <w:t xml:space="preserve"> dotkniętych </w:t>
      </w:r>
      <w:r w:rsidR="00F16366">
        <w:rPr>
          <w:sz w:val="24"/>
          <w:szCs w:val="24"/>
        </w:rPr>
        <w:t xml:space="preserve"> negatywnymi skutkami </w:t>
      </w:r>
      <w:r>
        <w:rPr>
          <w:sz w:val="24"/>
          <w:szCs w:val="24"/>
        </w:rPr>
        <w:t>transformacj</w:t>
      </w:r>
      <w:r w:rsidR="00F16366">
        <w:rPr>
          <w:sz w:val="24"/>
          <w:szCs w:val="24"/>
        </w:rPr>
        <w:t>i</w:t>
      </w:r>
      <w:r>
        <w:rPr>
          <w:sz w:val="24"/>
          <w:szCs w:val="24"/>
        </w:rPr>
        <w:t xml:space="preserve"> energetyczn</w:t>
      </w:r>
      <w:r w:rsidR="00F16366">
        <w:rPr>
          <w:sz w:val="24"/>
          <w:szCs w:val="24"/>
        </w:rPr>
        <w:t>ej</w:t>
      </w:r>
      <w:r>
        <w:rPr>
          <w:sz w:val="24"/>
          <w:szCs w:val="24"/>
        </w:rPr>
        <w:t xml:space="preserve"> i ich </w:t>
      </w:r>
      <w:r w:rsidR="00F16366">
        <w:rPr>
          <w:sz w:val="24"/>
          <w:szCs w:val="24"/>
        </w:rPr>
        <w:t>rodzin/</w:t>
      </w:r>
      <w:r>
        <w:rPr>
          <w:sz w:val="24"/>
          <w:szCs w:val="24"/>
        </w:rPr>
        <w:t>otoczenia</w:t>
      </w:r>
      <w:r w:rsidR="00F16366">
        <w:rPr>
          <w:sz w:val="24"/>
          <w:szCs w:val="24"/>
        </w:rPr>
        <w:t xml:space="preserve"> (w tym wdrożenie nowych rozwiązań w zakresie realizacji usług wspierających),</w:t>
      </w:r>
    </w:p>
    <w:p w14:paraId="45391A34" w14:textId="62E5221E" w:rsidR="00F51ABF" w:rsidRDefault="00F51ABF" w:rsidP="00BB0D16">
      <w:pPr>
        <w:pStyle w:val="Akapitzlist"/>
        <w:numPr>
          <w:ilvl w:val="0"/>
          <w:numId w:val="42"/>
        </w:numPr>
        <w:spacing w:line="276" w:lineRule="auto"/>
        <w:rPr>
          <w:sz w:val="24"/>
          <w:szCs w:val="24"/>
        </w:rPr>
      </w:pPr>
      <w:r w:rsidRPr="00F51ABF">
        <w:rPr>
          <w:sz w:val="24"/>
          <w:szCs w:val="24"/>
        </w:rPr>
        <w:t xml:space="preserve">organizowania społeczności lokalnych, w tym </w:t>
      </w:r>
      <w:r w:rsidR="00CC4F14">
        <w:rPr>
          <w:sz w:val="24"/>
          <w:szCs w:val="24"/>
        </w:rPr>
        <w:t xml:space="preserve">m.in. </w:t>
      </w:r>
      <w:r w:rsidRPr="00F51ABF">
        <w:rPr>
          <w:sz w:val="24"/>
          <w:szCs w:val="24"/>
        </w:rPr>
        <w:t>promocji partycypacji społecznej</w:t>
      </w:r>
      <w:r>
        <w:rPr>
          <w:sz w:val="24"/>
          <w:szCs w:val="24"/>
        </w:rPr>
        <w:t>.</w:t>
      </w:r>
    </w:p>
    <w:p w14:paraId="5B8466CA" w14:textId="12EFA8D2" w:rsidR="009857B4" w:rsidRPr="00A35A73" w:rsidRDefault="0004647D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</w:t>
      </w:r>
      <w:r w:rsidR="009857B4" w:rsidRPr="00A35A73">
        <w:rPr>
          <w:sz w:val="24"/>
          <w:szCs w:val="24"/>
        </w:rPr>
        <w:t>ostały dokonane w sposób przejrzysty, racjonalny i efektywny, z zachowaniem zasad uzyskiwania najlepszych efektów z danych nakładów, w tym są zgodne z cenami rynkowymi,</w:t>
      </w:r>
    </w:p>
    <w:p w14:paraId="6C045C0D" w14:textId="080B6689" w:rsidR="009857B4" w:rsidRPr="00C077C3" w:rsidRDefault="009857B4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>zostały faktycznie poniesione w okresie kwalifikowalności wydatków wskazanym w</w:t>
      </w:r>
      <w:r w:rsidR="0060524D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umowie o powierzenie grantu,</w:t>
      </w:r>
    </w:p>
    <w:p w14:paraId="57A90FFA" w14:textId="77777777" w:rsidR="009857B4" w:rsidRPr="00C077C3" w:rsidRDefault="009857B4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>zostały przewidziane we Wniosku o powierzenie grantu,</w:t>
      </w:r>
    </w:p>
    <w:p w14:paraId="1E85BBFA" w14:textId="77777777" w:rsidR="009857B4" w:rsidRPr="00C077C3" w:rsidRDefault="009857B4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C077C3">
        <w:rPr>
          <w:sz w:val="24"/>
          <w:szCs w:val="24"/>
        </w:rPr>
        <w:t>są prawidłowo udokumentowane,</w:t>
      </w:r>
    </w:p>
    <w:p w14:paraId="3668F109" w14:textId="79FE9BBC" w:rsidR="008E2018" w:rsidRDefault="009857B4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9D739F">
        <w:rPr>
          <w:sz w:val="24"/>
          <w:szCs w:val="24"/>
        </w:rPr>
        <w:t>są zgodne z przepisami prawa</w:t>
      </w:r>
      <w:r w:rsidR="00C63146">
        <w:rPr>
          <w:sz w:val="24"/>
          <w:szCs w:val="24"/>
        </w:rPr>
        <w:t>,</w:t>
      </w:r>
    </w:p>
    <w:p w14:paraId="0E4ED6AA" w14:textId="6B2E945B" w:rsidR="00342F24" w:rsidRPr="00B9226A" w:rsidRDefault="00342F24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B9226A">
        <w:rPr>
          <w:sz w:val="24"/>
          <w:szCs w:val="24"/>
        </w:rPr>
        <w:t>są zgodne z regulaminem wynagradzania pracowników obowiązującym w jednostce,</w:t>
      </w:r>
    </w:p>
    <w:p w14:paraId="78F151E7" w14:textId="1911CF6A" w:rsidR="00C63146" w:rsidRPr="00B9226A" w:rsidRDefault="00C63146" w:rsidP="00BB0D16">
      <w:pPr>
        <w:pStyle w:val="Akapitzlist"/>
        <w:numPr>
          <w:ilvl w:val="1"/>
          <w:numId w:val="9"/>
        </w:numPr>
        <w:spacing w:line="276" w:lineRule="auto"/>
        <w:rPr>
          <w:sz w:val="24"/>
          <w:szCs w:val="24"/>
        </w:rPr>
      </w:pPr>
      <w:r w:rsidRPr="00B9226A">
        <w:rPr>
          <w:sz w:val="24"/>
          <w:szCs w:val="24"/>
        </w:rPr>
        <w:t>są zgodne z instrukcją zamówień publicznych obowiązującą w jednostce</w:t>
      </w:r>
      <w:r w:rsidR="00BB0D16" w:rsidRPr="00B9226A">
        <w:rPr>
          <w:sz w:val="24"/>
          <w:szCs w:val="24"/>
        </w:rPr>
        <w:t>.</w:t>
      </w:r>
    </w:p>
    <w:p w14:paraId="4A1658DB" w14:textId="1765C31A" w:rsidR="00203D03" w:rsidRPr="00C077C3" w:rsidRDefault="00203D03" w:rsidP="00BB0D16">
      <w:pPr>
        <w:pStyle w:val="Akapitzlist"/>
        <w:numPr>
          <w:ilvl w:val="0"/>
          <w:numId w:val="9"/>
        </w:numPr>
        <w:spacing w:before="240"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 xml:space="preserve">Katalog kosztów kwalifikowalnych został wskazany w tabeli stanowiącej załącznik nr 5. Wydatki poniesione w ramach zadania, które będą uznane za niekwalifikowane zostały wskazane w katalogu wydatków niekwalifikowanych zgodnie z </w:t>
      </w:r>
      <w:r w:rsidR="004714DB">
        <w:rPr>
          <w:sz w:val="24"/>
          <w:szCs w:val="24"/>
        </w:rPr>
        <w:t>W</w:t>
      </w:r>
      <w:r w:rsidRPr="00C077C3">
        <w:rPr>
          <w:sz w:val="24"/>
          <w:szCs w:val="24"/>
        </w:rPr>
        <w:t>ytycznymi dotyczącymi kwalifikowalności wydatków na lata 2021-2027, w szczególności są to:</w:t>
      </w:r>
    </w:p>
    <w:p w14:paraId="6DA22A97" w14:textId="46F619D2" w:rsidR="00BD4911" w:rsidRPr="00C077C3" w:rsidRDefault="00BD4911" w:rsidP="00BB0D16">
      <w:pPr>
        <w:pStyle w:val="Akapitzlist"/>
        <w:numPr>
          <w:ilvl w:val="0"/>
          <w:numId w:val="10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podatek od towarów i usług VAT, jeżeli Grantobiorca ma możliwość odzyskać VAT,</w:t>
      </w:r>
    </w:p>
    <w:p w14:paraId="0148D6EC" w14:textId="0771EBF8" w:rsidR="00BD4911" w:rsidRPr="00C077C3" w:rsidRDefault="00BD4911" w:rsidP="00BB0D16">
      <w:pPr>
        <w:pStyle w:val="Akapitzlist"/>
        <w:numPr>
          <w:ilvl w:val="0"/>
          <w:numId w:val="10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grzywny, kary finansowe,</w:t>
      </w:r>
    </w:p>
    <w:p w14:paraId="19AE729D" w14:textId="77777777" w:rsidR="00330892" w:rsidRDefault="00BD4911" w:rsidP="00BB0D16">
      <w:pPr>
        <w:pStyle w:val="Akapitzlist"/>
        <w:numPr>
          <w:ilvl w:val="0"/>
          <w:numId w:val="10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nagroda jubileuszowa, odprawy pracownicze, świadczenia socjalne, wpłaty dokonywane na PFRON</w:t>
      </w:r>
      <w:r w:rsidR="00330892">
        <w:rPr>
          <w:sz w:val="24"/>
          <w:szCs w:val="24"/>
        </w:rPr>
        <w:t>,</w:t>
      </w:r>
    </w:p>
    <w:p w14:paraId="239B17C2" w14:textId="0B01EA9E" w:rsidR="00203D03" w:rsidRPr="00C077C3" w:rsidRDefault="00330892" w:rsidP="00BB0D16">
      <w:pPr>
        <w:pStyle w:val="Akapitzlist"/>
        <w:numPr>
          <w:ilvl w:val="0"/>
          <w:numId w:val="10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zakup maszyn, urządzeń, pojazdów napędzanych paliwami kopalnymi.</w:t>
      </w:r>
    </w:p>
    <w:p w14:paraId="29A146F4" w14:textId="033B43AE" w:rsidR="00690856" w:rsidRPr="00E9367C" w:rsidRDefault="00DA58F7" w:rsidP="00BB0D16">
      <w:pPr>
        <w:spacing w:line="276" w:lineRule="auto"/>
        <w:ind w:firstLine="426"/>
        <w:rPr>
          <w:b/>
          <w:bCs/>
          <w:sz w:val="24"/>
          <w:szCs w:val="24"/>
        </w:rPr>
      </w:pPr>
      <w:r w:rsidRPr="00E9367C">
        <w:rPr>
          <w:b/>
          <w:bCs/>
          <w:sz w:val="24"/>
          <w:szCs w:val="24"/>
        </w:rPr>
        <w:t>Ponadto, niekwalifikowane będą koszty:</w:t>
      </w:r>
    </w:p>
    <w:p w14:paraId="105E43A2" w14:textId="5662118F" w:rsidR="00911D92" w:rsidRPr="00C077C3" w:rsidRDefault="00911D92" w:rsidP="00BB0D16">
      <w:pPr>
        <w:pStyle w:val="Akapitzlist"/>
        <w:numPr>
          <w:ilvl w:val="0"/>
          <w:numId w:val="11"/>
        </w:numPr>
        <w:spacing w:after="0"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poniesione poza okresem kwalifikowania,</w:t>
      </w:r>
    </w:p>
    <w:p w14:paraId="154FA26A" w14:textId="77777777" w:rsidR="00893793" w:rsidRPr="00C077C3" w:rsidRDefault="00893793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nieudokumentowane lub nienależycie udokumentowane,</w:t>
      </w:r>
    </w:p>
    <w:p w14:paraId="652C9F6F" w14:textId="77777777" w:rsidR="00893793" w:rsidRPr="00C077C3" w:rsidRDefault="00893793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lastRenderedPageBreak/>
        <w:t>mandaty i odsetki karne,</w:t>
      </w:r>
    </w:p>
    <w:p w14:paraId="420D1847" w14:textId="1830134E" w:rsidR="00893793" w:rsidRPr="00710A1F" w:rsidRDefault="00893793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 w:rsidRPr="00710A1F">
        <w:rPr>
          <w:sz w:val="24"/>
          <w:szCs w:val="24"/>
        </w:rPr>
        <w:t xml:space="preserve">zakup sprzętu w cenie jednostkowej powyżej </w:t>
      </w:r>
      <w:r w:rsidR="00FE7299" w:rsidRPr="00710A1F">
        <w:rPr>
          <w:sz w:val="24"/>
          <w:szCs w:val="24"/>
        </w:rPr>
        <w:t>10</w:t>
      </w:r>
      <w:r w:rsidR="004714DB" w:rsidRPr="00710A1F">
        <w:rPr>
          <w:sz w:val="24"/>
          <w:szCs w:val="24"/>
        </w:rPr>
        <w:t> </w:t>
      </w:r>
      <w:r w:rsidR="00FE7299" w:rsidRPr="00710A1F">
        <w:rPr>
          <w:sz w:val="24"/>
          <w:szCs w:val="24"/>
        </w:rPr>
        <w:t>000</w:t>
      </w:r>
      <w:r w:rsidR="004714DB" w:rsidRPr="00710A1F">
        <w:rPr>
          <w:sz w:val="24"/>
          <w:szCs w:val="24"/>
        </w:rPr>
        <w:t>,00</w:t>
      </w:r>
      <w:r w:rsidR="00FE7299" w:rsidRPr="00710A1F">
        <w:rPr>
          <w:sz w:val="24"/>
          <w:szCs w:val="24"/>
        </w:rPr>
        <w:t xml:space="preserve"> </w:t>
      </w:r>
      <w:r w:rsidRPr="00710A1F">
        <w:rPr>
          <w:sz w:val="24"/>
          <w:szCs w:val="24"/>
        </w:rPr>
        <w:t>zł brutto</w:t>
      </w:r>
      <w:r w:rsidR="00FE7299" w:rsidRPr="00710A1F">
        <w:rPr>
          <w:sz w:val="24"/>
          <w:szCs w:val="24"/>
        </w:rPr>
        <w:t>,</w:t>
      </w:r>
    </w:p>
    <w:p w14:paraId="45EFF89A" w14:textId="77777777" w:rsidR="00893793" w:rsidRDefault="00893793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ekwiwalent za niewykorzystany urlop,</w:t>
      </w:r>
    </w:p>
    <w:p w14:paraId="07C11916" w14:textId="162AD9E0" w:rsidR="002125C8" w:rsidRDefault="002125C8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świadczenia pieniężne dla </w:t>
      </w:r>
      <w:r w:rsidR="00B210A8">
        <w:rPr>
          <w:sz w:val="24"/>
          <w:szCs w:val="24"/>
        </w:rPr>
        <w:t>odbiorców usług realizowanych w ramach</w:t>
      </w:r>
      <w:r>
        <w:rPr>
          <w:sz w:val="24"/>
          <w:szCs w:val="24"/>
        </w:rPr>
        <w:t xml:space="preserve"> projektu,</w:t>
      </w:r>
    </w:p>
    <w:p w14:paraId="24506687" w14:textId="29810953" w:rsidR="00BE0715" w:rsidRDefault="00893793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 xml:space="preserve">wchodzące w </w:t>
      </w:r>
      <w:r w:rsidR="003C28B4" w:rsidRPr="003C28B4">
        <w:rPr>
          <w:sz w:val="24"/>
          <w:szCs w:val="24"/>
        </w:rPr>
        <w:t>katalog kosztów pośrednich</w:t>
      </w:r>
      <w:r w:rsidR="003C28B4">
        <w:rPr>
          <w:sz w:val="24"/>
          <w:szCs w:val="24"/>
        </w:rPr>
        <w:t>,</w:t>
      </w:r>
      <w:r w:rsidRPr="00C077C3">
        <w:rPr>
          <w:sz w:val="24"/>
          <w:szCs w:val="24"/>
        </w:rPr>
        <w:t xml:space="preserve"> wskazan</w:t>
      </w:r>
      <w:r w:rsidR="00330892">
        <w:rPr>
          <w:sz w:val="24"/>
          <w:szCs w:val="24"/>
        </w:rPr>
        <w:t>ych</w:t>
      </w:r>
      <w:r w:rsidRPr="00C077C3">
        <w:rPr>
          <w:sz w:val="24"/>
          <w:szCs w:val="24"/>
        </w:rPr>
        <w:t xml:space="preserve"> w</w:t>
      </w:r>
      <w:r w:rsidR="003C28B4">
        <w:rPr>
          <w:sz w:val="24"/>
          <w:szCs w:val="24"/>
        </w:rPr>
        <w:t xml:space="preserve"> regulaminie</w:t>
      </w:r>
      <w:r w:rsidR="003C28B4" w:rsidRPr="003C28B4">
        <w:rPr>
          <w:sz w:val="24"/>
          <w:szCs w:val="24"/>
        </w:rPr>
        <w:t xml:space="preserve"> wyboru projektu nr: FEWP.10.01-IZ.00-004/23</w:t>
      </w:r>
      <w:r w:rsidR="003C28B4">
        <w:rPr>
          <w:sz w:val="24"/>
          <w:szCs w:val="24"/>
        </w:rPr>
        <w:t>,</w:t>
      </w:r>
      <w:r w:rsidR="003C28B4" w:rsidRPr="003C28B4">
        <w:rPr>
          <w:sz w:val="24"/>
          <w:szCs w:val="24"/>
        </w:rPr>
        <w:t xml:space="preserve"> Fundusze Europejskie dla Wielkopolski 2021-2027</w:t>
      </w:r>
      <w:r w:rsidR="003C28B4">
        <w:rPr>
          <w:sz w:val="24"/>
          <w:szCs w:val="24"/>
        </w:rPr>
        <w:t>,</w:t>
      </w:r>
      <w:r w:rsidR="003C28B4" w:rsidRPr="003C28B4">
        <w:rPr>
          <w:sz w:val="24"/>
          <w:szCs w:val="24"/>
        </w:rPr>
        <w:t xml:space="preserve"> Priorytet 10 Sprawiedliwa Transformacja Wielkopolski Wschodniej</w:t>
      </w:r>
      <w:r w:rsidR="003C28B4">
        <w:rPr>
          <w:sz w:val="24"/>
          <w:szCs w:val="24"/>
        </w:rPr>
        <w:t>,</w:t>
      </w:r>
      <w:r w:rsidR="003C28B4" w:rsidRPr="003C28B4">
        <w:rPr>
          <w:sz w:val="24"/>
          <w:szCs w:val="24"/>
        </w:rPr>
        <w:t xml:space="preserve"> Działanie 10.01 Rynek pracy, kształcenie i aktywne społeczeństwo wspierające transformację gospodarki</w:t>
      </w:r>
      <w:r w:rsidR="003C28B4">
        <w:rPr>
          <w:sz w:val="24"/>
          <w:szCs w:val="24"/>
        </w:rPr>
        <w:t xml:space="preserve">, dostępnym na stronie internetowej </w:t>
      </w:r>
      <w:r w:rsidR="003C28B4" w:rsidRPr="006979C7">
        <w:rPr>
          <w:sz w:val="24"/>
          <w:szCs w:val="24"/>
        </w:rPr>
        <w:t>www.funduszeeuropejskie.gov.pl</w:t>
      </w:r>
      <w:r w:rsidR="00BE0715">
        <w:rPr>
          <w:sz w:val="24"/>
          <w:szCs w:val="24"/>
        </w:rPr>
        <w:t>,</w:t>
      </w:r>
    </w:p>
    <w:p w14:paraId="6E42AE7C" w14:textId="5D824E86" w:rsidR="00F102E8" w:rsidRPr="0085164E" w:rsidRDefault="00BE0715" w:rsidP="00BB0D16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sz w:val="24"/>
          <w:szCs w:val="24"/>
        </w:rPr>
      </w:pPr>
      <w:r w:rsidRPr="00BE0715">
        <w:rPr>
          <w:sz w:val="24"/>
        </w:rPr>
        <w:t>zakup gruntu i nieruchomości, budow</w:t>
      </w:r>
      <w:r>
        <w:rPr>
          <w:sz w:val="24"/>
        </w:rPr>
        <w:t>a</w:t>
      </w:r>
      <w:r w:rsidRPr="00BE0715">
        <w:rPr>
          <w:sz w:val="24"/>
        </w:rPr>
        <w:t xml:space="preserve"> nowej infrastruktury oraz wykonywani</w:t>
      </w:r>
      <w:r>
        <w:rPr>
          <w:sz w:val="24"/>
        </w:rPr>
        <w:t>e</w:t>
      </w:r>
      <w:r w:rsidRPr="00BE0715">
        <w:rPr>
          <w:sz w:val="24"/>
        </w:rPr>
        <w:t xml:space="preserve"> wszelkich prac w ramach istniejącej infrastruktury</w:t>
      </w:r>
      <w:r w:rsidRPr="0085164E">
        <w:rPr>
          <w:b/>
          <w:bCs/>
          <w:sz w:val="24"/>
        </w:rPr>
        <w:t>, w szczególności adaptacja oraz prace remontowe związane z dostosowaniem nieruchomości lub pomieszczeń do nowej funkcji.</w:t>
      </w:r>
    </w:p>
    <w:p w14:paraId="79072D58" w14:textId="2594705C" w:rsidR="0060524D" w:rsidRPr="006A6CBA" w:rsidRDefault="00D91BA9" w:rsidP="00BB0D16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 xml:space="preserve">Dopuszcza się zmianę zakresu rzeczowo-finansowego na pisemną lub elektroniczną </w:t>
      </w:r>
      <w:r w:rsidR="00094439">
        <w:rPr>
          <w:sz w:val="24"/>
          <w:szCs w:val="24"/>
        </w:rPr>
        <w:br/>
      </w:r>
      <w:r w:rsidRPr="00C077C3">
        <w:rPr>
          <w:sz w:val="24"/>
          <w:szCs w:val="24"/>
        </w:rPr>
        <w:t xml:space="preserve">(na adres do kontaktu wskazany w Umowie) prośbę Grantobiorcy złożoną na 30 dni przed zakończeniem terminu realizacji zadania, na które został udzielony Grant. Zmiana zakresu rzeczowo-finansowego każdorazowo wymaga zgody Grantodawcy wyrażonej na piśmie lub drogą elektroniczną (podpisany i  zeskanowany dokument) na adres Grantobiorcy. </w:t>
      </w:r>
    </w:p>
    <w:p w14:paraId="788C1F90" w14:textId="36EE3673" w:rsidR="00A86D22" w:rsidRPr="00F102E8" w:rsidRDefault="00D91BA9" w:rsidP="00BB0D16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Grantobiorca może dokonywać przesunięć pomiędzy poszczególnymi pozycjami kosztów określonych w Kalkulacji przewidywanych kosztów, stanowiącym załącznik nr 1 do Wniosku o powierzenie Grantu, w wysokości do 10% w odniesieniu do pozycji kosztu, z</w:t>
      </w:r>
      <w:r w:rsidR="00DB7010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której są przesuwane środki, jak i do pozycji kosztu, na którą są przesuwane środki, bez konieczności sporządzania aneksu.</w:t>
      </w:r>
    </w:p>
    <w:p w14:paraId="32F89934" w14:textId="0F1022B8" w:rsidR="00B36F8A" w:rsidRDefault="00D91BA9" w:rsidP="00BB0D16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Grantobiorcę w ramach Grantu obowiązuje zakaz podwójnego finansowania tych samych wydatków.</w:t>
      </w:r>
      <w:bookmarkStart w:id="28" w:name="_Toc188874538"/>
    </w:p>
    <w:p w14:paraId="6F6669A8" w14:textId="77777777" w:rsidR="00B9226A" w:rsidRPr="00E70DE7" w:rsidRDefault="00B9226A" w:rsidP="00B9226A">
      <w:pPr>
        <w:pStyle w:val="Akapitzlist"/>
        <w:spacing w:line="276" w:lineRule="auto"/>
        <w:ind w:left="284"/>
        <w:rPr>
          <w:sz w:val="24"/>
          <w:szCs w:val="24"/>
        </w:rPr>
      </w:pPr>
    </w:p>
    <w:p w14:paraId="31E1FC27" w14:textId="759192EE" w:rsidR="00B267E0" w:rsidRPr="003C47C9" w:rsidRDefault="00697B78" w:rsidP="00AB4E2C">
      <w:pPr>
        <w:pStyle w:val="Nagwek1"/>
        <w:spacing w:before="0"/>
        <w:rPr>
          <w:szCs w:val="28"/>
        </w:rPr>
      </w:pPr>
      <w:r w:rsidRPr="003C47C9">
        <w:rPr>
          <w:szCs w:val="28"/>
        </w:rPr>
        <w:t>ROZDZIAŁ</w:t>
      </w:r>
      <w:r w:rsidR="00B267E0" w:rsidRPr="003C47C9">
        <w:rPr>
          <w:szCs w:val="28"/>
        </w:rPr>
        <w:t xml:space="preserve"> </w:t>
      </w:r>
      <w:r w:rsidRPr="003C47C9">
        <w:rPr>
          <w:szCs w:val="28"/>
        </w:rPr>
        <w:t>X</w:t>
      </w:r>
      <w:bookmarkEnd w:id="28"/>
      <w:r w:rsidR="00B267E0" w:rsidRPr="003C47C9">
        <w:rPr>
          <w:szCs w:val="28"/>
        </w:rPr>
        <w:t xml:space="preserve"> </w:t>
      </w:r>
    </w:p>
    <w:p w14:paraId="1780928F" w14:textId="0BC223BF" w:rsidR="00B267E0" w:rsidRPr="003C47C9" w:rsidRDefault="00B267E0" w:rsidP="00AB4E2C">
      <w:pPr>
        <w:pStyle w:val="Nagwek1"/>
        <w:spacing w:before="0"/>
        <w:rPr>
          <w:szCs w:val="28"/>
        </w:rPr>
      </w:pPr>
      <w:bookmarkStart w:id="29" w:name="_Toc188874539"/>
      <w:r w:rsidRPr="003C47C9">
        <w:rPr>
          <w:szCs w:val="28"/>
        </w:rPr>
        <w:t>WYPŁACANIE I FINANSOWANIE GRANTÓW</w:t>
      </w:r>
      <w:bookmarkEnd w:id="29"/>
    </w:p>
    <w:p w14:paraId="3A23C267" w14:textId="77777777" w:rsidR="00B267E0" w:rsidRPr="00C077C3" w:rsidRDefault="00B267E0" w:rsidP="00524BC1">
      <w:pPr>
        <w:spacing w:line="276" w:lineRule="auto"/>
        <w:jc w:val="center"/>
        <w:rPr>
          <w:sz w:val="24"/>
          <w:szCs w:val="24"/>
        </w:rPr>
      </w:pPr>
    </w:p>
    <w:p w14:paraId="3BBA985B" w14:textId="46F050F6" w:rsidR="0060524D" w:rsidRPr="00F019EA" w:rsidRDefault="00697B78" w:rsidP="00BB0D16">
      <w:pPr>
        <w:pStyle w:val="Akapitzlist"/>
        <w:numPr>
          <w:ilvl w:val="0"/>
          <w:numId w:val="13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 xml:space="preserve">Środki zgodnie z zawartą Umową o powierzenie Grantu zostaną wypłacone w formie transz w każdym roku budżetowym. Wypłata pierwszej transzy nastąpi w terminie </w:t>
      </w:r>
      <w:r w:rsidRPr="00F102E8">
        <w:rPr>
          <w:sz w:val="24"/>
          <w:szCs w:val="24"/>
        </w:rPr>
        <w:t xml:space="preserve">do </w:t>
      </w:r>
      <w:r w:rsidR="005429A1">
        <w:rPr>
          <w:sz w:val="24"/>
          <w:szCs w:val="24"/>
        </w:rPr>
        <w:t>30</w:t>
      </w:r>
      <w:r w:rsidRPr="00F102E8">
        <w:rPr>
          <w:sz w:val="24"/>
          <w:szCs w:val="24"/>
        </w:rPr>
        <w:t xml:space="preserve"> dni</w:t>
      </w:r>
      <w:r w:rsidR="00B9226A">
        <w:rPr>
          <w:sz w:val="24"/>
          <w:szCs w:val="24"/>
        </w:rPr>
        <w:t>,</w:t>
      </w:r>
      <w:r w:rsidRPr="00F102E8">
        <w:rPr>
          <w:sz w:val="24"/>
          <w:szCs w:val="24"/>
        </w:rPr>
        <w:t xml:space="preserve"> od</w:t>
      </w:r>
      <w:r w:rsidRPr="00C077C3">
        <w:rPr>
          <w:sz w:val="24"/>
          <w:szCs w:val="24"/>
        </w:rPr>
        <w:t xml:space="preserve"> daty podpisania umowy pod warunkiem dostępności środków na rachunku bankowym. Każda kolejna transza podlega wypłaceniu na wniosek Grantobiorcy, pod warunkiem złożenia sprawozdania częściowego z wykonania co najmniej 70% wcześniej przekazanych transz, na rachunek bankowy wskazany przez Grantobiorcę w Umowie oraz pod warunkiem dostępności środków na rachunku bankowym prowadzonym przez Grantodawcę.</w:t>
      </w:r>
    </w:p>
    <w:p w14:paraId="58D96200" w14:textId="693F4ED3" w:rsidR="0040107C" w:rsidRPr="00F019EA" w:rsidRDefault="00697B78" w:rsidP="00BB0D16">
      <w:pPr>
        <w:pStyle w:val="Akapitzlist"/>
        <w:numPr>
          <w:ilvl w:val="0"/>
          <w:numId w:val="13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lastRenderedPageBreak/>
        <w:t>Grantobiorca jest zobowiązany do sprawozdawczości i rozliczenia środków zgodnie z</w:t>
      </w:r>
      <w:r w:rsidR="0060524D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zapisami Umowy o powierzenie Grantu, stanowiącej załącznik nr 4 do niniejszej Procedury.</w:t>
      </w:r>
    </w:p>
    <w:p w14:paraId="3C81E5FD" w14:textId="1587164B" w:rsidR="009565E9" w:rsidRPr="00F019EA" w:rsidRDefault="00697B78" w:rsidP="00BB0D16">
      <w:pPr>
        <w:pStyle w:val="Akapitzlist"/>
        <w:numPr>
          <w:ilvl w:val="0"/>
          <w:numId w:val="13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Grantobiorca może być jedynym podmiotem bezpośrednio korzystającym ze wsparcia w</w:t>
      </w:r>
      <w:r w:rsidR="00D81B48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 xml:space="preserve">ramach udzielonego grantu. </w:t>
      </w:r>
    </w:p>
    <w:p w14:paraId="1F045E70" w14:textId="37364C59" w:rsidR="009565E9" w:rsidRDefault="00C35EC1" w:rsidP="00BB0D16">
      <w:pPr>
        <w:pStyle w:val="Akapitzlist"/>
        <w:numPr>
          <w:ilvl w:val="0"/>
          <w:numId w:val="13"/>
        </w:numPr>
        <w:spacing w:line="276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Transze wypłacane są zgodnie z harmonogramem wypłaty transz stanowiącym załącznik </w:t>
      </w:r>
      <w:r w:rsidR="00DC2089">
        <w:rPr>
          <w:sz w:val="24"/>
          <w:szCs w:val="24"/>
        </w:rPr>
        <w:br/>
      </w:r>
      <w:r>
        <w:rPr>
          <w:sz w:val="24"/>
          <w:szCs w:val="24"/>
        </w:rPr>
        <w:t xml:space="preserve">nr 4 do </w:t>
      </w:r>
      <w:r w:rsidR="00FD02DE">
        <w:rPr>
          <w:sz w:val="24"/>
          <w:szCs w:val="24"/>
        </w:rPr>
        <w:t>umowy o powierzenie grantu.</w:t>
      </w:r>
    </w:p>
    <w:p w14:paraId="6F94376D" w14:textId="77777777" w:rsidR="00161E8F" w:rsidRPr="00E0167D" w:rsidRDefault="00161E8F" w:rsidP="00E0167D">
      <w:pPr>
        <w:spacing w:line="276" w:lineRule="auto"/>
        <w:jc w:val="both"/>
        <w:rPr>
          <w:sz w:val="24"/>
          <w:szCs w:val="24"/>
        </w:rPr>
      </w:pPr>
    </w:p>
    <w:p w14:paraId="73000B25" w14:textId="16A2CB6E" w:rsidR="00FD7501" w:rsidRPr="003C47C9" w:rsidRDefault="00FD7501" w:rsidP="00AB4E2C">
      <w:pPr>
        <w:pStyle w:val="Nagwek1"/>
        <w:spacing w:before="0"/>
        <w:rPr>
          <w:szCs w:val="28"/>
        </w:rPr>
      </w:pPr>
      <w:bookmarkStart w:id="30" w:name="_Toc188874540"/>
      <w:r w:rsidRPr="003C47C9">
        <w:rPr>
          <w:szCs w:val="28"/>
        </w:rPr>
        <w:t>ROZDZIAŁ X</w:t>
      </w:r>
      <w:bookmarkEnd w:id="30"/>
      <w:r w:rsidR="001869EA">
        <w:rPr>
          <w:szCs w:val="28"/>
        </w:rPr>
        <w:t>I</w:t>
      </w:r>
    </w:p>
    <w:p w14:paraId="452769FB" w14:textId="1C39DDD6" w:rsidR="00FD7501" w:rsidRPr="003C47C9" w:rsidRDefault="00FD7501" w:rsidP="00AB4E2C">
      <w:pPr>
        <w:pStyle w:val="Nagwek1"/>
        <w:spacing w:before="0"/>
        <w:rPr>
          <w:szCs w:val="28"/>
        </w:rPr>
      </w:pPr>
      <w:bookmarkStart w:id="31" w:name="_Toc188874541"/>
      <w:r w:rsidRPr="003C47C9">
        <w:rPr>
          <w:szCs w:val="28"/>
        </w:rPr>
        <w:t>UMOWA O POWIERZENIE GRANTU</w:t>
      </w:r>
      <w:bookmarkEnd w:id="31"/>
    </w:p>
    <w:p w14:paraId="709C3EA5" w14:textId="77777777" w:rsidR="002123FD" w:rsidRPr="00C077C3" w:rsidRDefault="002123FD" w:rsidP="00524BC1">
      <w:pPr>
        <w:spacing w:line="276" w:lineRule="auto"/>
        <w:jc w:val="both"/>
        <w:rPr>
          <w:sz w:val="24"/>
          <w:szCs w:val="24"/>
        </w:rPr>
      </w:pPr>
    </w:p>
    <w:p w14:paraId="7335EBE3" w14:textId="1E68BB88" w:rsidR="0060524D" w:rsidRPr="00F102E8" w:rsidRDefault="00FD7501" w:rsidP="00BB0D1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Po zaakceptowaniu Wniosku Grantodawca zawiera z Grantobiorcą Umowę o</w:t>
      </w:r>
      <w:r w:rsidR="0060524D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powierzenie Grantu.</w:t>
      </w:r>
    </w:p>
    <w:p w14:paraId="54AD29D9" w14:textId="3C394F25" w:rsidR="0060524D" w:rsidRPr="006A6CBA" w:rsidRDefault="00FD7501" w:rsidP="00BB0D1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Jeżeli Grantobiorca jest reprezentowany przez pełnomocnika przedkłada pełnomocnictwo, które stanowi załącznik do umowy o powierzenie grantu.</w:t>
      </w:r>
    </w:p>
    <w:p w14:paraId="0A9C5E2F" w14:textId="5D31A5A9" w:rsidR="00FD7501" w:rsidRPr="00C077C3" w:rsidRDefault="00F2028A" w:rsidP="005D190C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Umowa o powierzenie Grantu określa w szczególności:</w:t>
      </w:r>
    </w:p>
    <w:p w14:paraId="54D4F23D" w14:textId="77777777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cel projektu grantowego i zadania Grantobiorcy objęte grantem,</w:t>
      </w:r>
    </w:p>
    <w:p w14:paraId="39815D80" w14:textId="77777777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kwotę Grantu i okres realizacji działań,</w:t>
      </w:r>
    </w:p>
    <w:p w14:paraId="3216D182" w14:textId="77777777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warunki przekazania i rozliczenia grantu, w tym warunki rozliczania wydatków przez Grantobiorcę,</w:t>
      </w:r>
    </w:p>
    <w:p w14:paraId="69231582" w14:textId="53F8FBE4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numer wyodrębnionego rachunku bankowego do obsługi Grantu oraz numer rachunku bankowego gminy, na który zostaną przekazane środki grantu,</w:t>
      </w:r>
    </w:p>
    <w:p w14:paraId="4C899097" w14:textId="7A5F31D6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 xml:space="preserve">zobowiązanie do wydatkowania Grantu zgodnie z przepisami obowiązującego prawa, </w:t>
      </w:r>
      <w:r w:rsidR="00094439">
        <w:rPr>
          <w:sz w:val="24"/>
          <w:szCs w:val="24"/>
        </w:rPr>
        <w:br/>
      </w:r>
      <w:r w:rsidRPr="00C077C3">
        <w:rPr>
          <w:sz w:val="24"/>
          <w:szCs w:val="24"/>
        </w:rPr>
        <w:t>w sposób oszczędny, w okresie kwalifikowalności wydatków i zgodnie z jego celami,</w:t>
      </w:r>
    </w:p>
    <w:p w14:paraId="6246F010" w14:textId="77777777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zobowiązanie do zwrotu Grantu w przypadku wykorzystania go niezgodnie z celami projektu grantowego,</w:t>
      </w:r>
    </w:p>
    <w:p w14:paraId="5E8B7F3F" w14:textId="4B4D913C" w:rsidR="00F2028A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zobowiązanie Grantobiorcy do poddania się kontrolom lub audytom oraz czynnościom monitoringowym przeprowadzanym przez Grantodawcę lub uprawnione podmioty, o</w:t>
      </w:r>
      <w:r w:rsidR="002150AA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których mowa w art. 25 ust. 1 i 2 ustawy wdrożeniowej,</w:t>
      </w:r>
    </w:p>
    <w:p w14:paraId="3CD744B3" w14:textId="0ABD0CFF" w:rsidR="00F07B90" w:rsidRPr="00C077C3" w:rsidRDefault="00F2028A" w:rsidP="005D190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zobowiązanie Grantobiorcy do wypełnienia obowiązków informacyjnych i</w:t>
      </w:r>
      <w:r w:rsidR="0060524D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 xml:space="preserve">promocyjnych, w tym informowania społeczeństwa o dofinansowaniu projektu przez Unię Europejską. </w:t>
      </w:r>
    </w:p>
    <w:p w14:paraId="026817C0" w14:textId="77777777" w:rsidR="00A56BB3" w:rsidRDefault="00A56BB3" w:rsidP="00A56BB3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29582196" w14:textId="77777777" w:rsidR="00B9226A" w:rsidRDefault="00B9226A" w:rsidP="00A56BB3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5707E8D0" w14:textId="77777777" w:rsidR="00B9226A" w:rsidRDefault="00B9226A" w:rsidP="00A56BB3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62CEF4DC" w14:textId="77777777" w:rsidR="00B9226A" w:rsidRPr="00C077C3" w:rsidRDefault="00B9226A" w:rsidP="00A56BB3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7EAA76BA" w14:textId="7E62F6C0" w:rsidR="0010282C" w:rsidRPr="003C47C9" w:rsidRDefault="0010282C" w:rsidP="00837608">
      <w:pPr>
        <w:pStyle w:val="Nagwek1"/>
        <w:spacing w:before="0"/>
        <w:rPr>
          <w:szCs w:val="28"/>
        </w:rPr>
      </w:pPr>
      <w:bookmarkStart w:id="32" w:name="_Toc188874542"/>
      <w:r w:rsidRPr="003C47C9">
        <w:rPr>
          <w:szCs w:val="28"/>
        </w:rPr>
        <w:lastRenderedPageBreak/>
        <w:t>ROZDZIAŁ XI</w:t>
      </w:r>
      <w:bookmarkEnd w:id="32"/>
      <w:r w:rsidR="001869EA">
        <w:rPr>
          <w:szCs w:val="28"/>
        </w:rPr>
        <w:t>I</w:t>
      </w:r>
    </w:p>
    <w:p w14:paraId="5868FC4E" w14:textId="67F00987" w:rsidR="0010282C" w:rsidRPr="003C47C9" w:rsidRDefault="0010282C" w:rsidP="00837608">
      <w:pPr>
        <w:pStyle w:val="Nagwek1"/>
        <w:spacing w:before="0"/>
        <w:rPr>
          <w:szCs w:val="28"/>
        </w:rPr>
      </w:pPr>
      <w:bookmarkStart w:id="33" w:name="_Toc188874543"/>
      <w:r w:rsidRPr="003C47C9">
        <w:rPr>
          <w:szCs w:val="28"/>
        </w:rPr>
        <w:t>ZWROT GRANTU</w:t>
      </w:r>
      <w:bookmarkEnd w:id="33"/>
    </w:p>
    <w:p w14:paraId="4815B2CE" w14:textId="77777777" w:rsidR="00E704FD" w:rsidRPr="00C077C3" w:rsidRDefault="00E704FD" w:rsidP="00524BC1">
      <w:pPr>
        <w:spacing w:line="276" w:lineRule="auto"/>
        <w:jc w:val="center"/>
        <w:rPr>
          <w:sz w:val="24"/>
          <w:szCs w:val="24"/>
        </w:rPr>
      </w:pPr>
    </w:p>
    <w:p w14:paraId="61194C0C" w14:textId="1FFA7741" w:rsidR="00E704FD" w:rsidRPr="00C077C3" w:rsidRDefault="00E704FD" w:rsidP="005D190C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Grantobiorca zobowiązany jest do zwrotu całości wypłaconych środków, jeżeli:</w:t>
      </w:r>
    </w:p>
    <w:p w14:paraId="7534DDD7" w14:textId="77777777" w:rsidR="004546D9" w:rsidRPr="00C077C3" w:rsidRDefault="004546D9" w:rsidP="005D190C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sprawozdanie częściowe nie zostanie złożone przez Grantobiorcę (po bezskutecznym wezwaniu),</w:t>
      </w:r>
    </w:p>
    <w:p w14:paraId="19B8C976" w14:textId="77777777" w:rsidR="004546D9" w:rsidRPr="00C077C3" w:rsidRDefault="004546D9" w:rsidP="005D190C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Grantobiorca złożył oświadczenia niezgodne z prawdą,</w:t>
      </w:r>
    </w:p>
    <w:p w14:paraId="4B5DFF58" w14:textId="77777777" w:rsidR="004546D9" w:rsidRPr="00C077C3" w:rsidRDefault="004546D9" w:rsidP="005D190C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Grantobiorca nie podda się kontroli zgodnie z zasadami monitoringu i kontroli określonymi w Umowie o powierzenie Grantu,</w:t>
      </w:r>
    </w:p>
    <w:p w14:paraId="0D4D2B3A" w14:textId="7832AE70" w:rsidR="004546D9" w:rsidRPr="00C077C3" w:rsidRDefault="00837608" w:rsidP="005D190C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u</w:t>
      </w:r>
      <w:r w:rsidR="004546D9" w:rsidRPr="00C077C3">
        <w:rPr>
          <w:sz w:val="24"/>
          <w:szCs w:val="24"/>
        </w:rPr>
        <w:t>mowa o powierzenie Grantu zostanie rozwiązana przez Grantodawcę ze skutkiem natychmiastowym,</w:t>
      </w:r>
    </w:p>
    <w:p w14:paraId="68589844" w14:textId="33131E0E" w:rsidR="004546D9" w:rsidRPr="00C077C3" w:rsidRDefault="004546D9" w:rsidP="005D190C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osoby dysponujące środkami z Grantu, tj. osoby upoważnione do podejmowania wiążących decyzji finansowych w imieniu Grantobiorcy, zostaną prawomocnie skazane za przestępstwo przeciwko mieniu, przeciwko obrotowi gospodarczemu, przeciwko działalności instytucji państwowych oraz samorządu terytorialnego, przeciwko wiarygodności dokumentów lub za przestępstwo skarbowe</w:t>
      </w:r>
      <w:r w:rsidR="00ED6BCE">
        <w:rPr>
          <w:sz w:val="24"/>
          <w:szCs w:val="24"/>
        </w:rPr>
        <w:t>,</w:t>
      </w:r>
    </w:p>
    <w:p w14:paraId="5B4F3AFC" w14:textId="2187F8AA" w:rsidR="00B70409" w:rsidRPr="001E571F" w:rsidRDefault="004546D9" w:rsidP="005D190C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 xml:space="preserve">Grantodawca podczas weryfikacji sprawozdań częściowych, uzna </w:t>
      </w:r>
      <w:r w:rsidR="00124AD6">
        <w:rPr>
          <w:sz w:val="24"/>
          <w:szCs w:val="24"/>
        </w:rPr>
        <w:t>część wydatków G</w:t>
      </w:r>
      <w:r w:rsidRPr="00C077C3">
        <w:rPr>
          <w:sz w:val="24"/>
          <w:szCs w:val="24"/>
        </w:rPr>
        <w:t>rant</w:t>
      </w:r>
      <w:r w:rsidR="00124AD6">
        <w:rPr>
          <w:sz w:val="24"/>
          <w:szCs w:val="24"/>
        </w:rPr>
        <w:t>u</w:t>
      </w:r>
      <w:r w:rsidRPr="00C077C3">
        <w:rPr>
          <w:sz w:val="24"/>
          <w:szCs w:val="24"/>
        </w:rPr>
        <w:t xml:space="preserve"> za niekwalifikowan</w:t>
      </w:r>
      <w:r w:rsidR="00124AD6">
        <w:rPr>
          <w:sz w:val="24"/>
          <w:szCs w:val="24"/>
        </w:rPr>
        <w:t>ą</w:t>
      </w:r>
      <w:r w:rsidRPr="00C077C3">
        <w:rPr>
          <w:sz w:val="24"/>
          <w:szCs w:val="24"/>
        </w:rPr>
        <w:t>.</w:t>
      </w:r>
    </w:p>
    <w:p w14:paraId="70F07449" w14:textId="77D64233" w:rsidR="00531470" w:rsidRPr="00C077C3" w:rsidRDefault="00531470" w:rsidP="005D190C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Grantobiorca zobowiązany jest do zwrotu części wypłaconych środków, w przypadku:</w:t>
      </w:r>
    </w:p>
    <w:p w14:paraId="756E4D1E" w14:textId="77777777" w:rsidR="00531470" w:rsidRPr="00C077C3" w:rsidRDefault="00531470" w:rsidP="005D190C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podwójnego finansowania wydatków,</w:t>
      </w:r>
    </w:p>
    <w:p w14:paraId="656576BC" w14:textId="240DD3DD" w:rsidR="00531470" w:rsidRPr="00C077C3" w:rsidRDefault="00531470" w:rsidP="005D190C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gdy sprawozdanie częściowe nie zostanie zaakceptowane przez Grantodawcę, z</w:t>
      </w:r>
      <w:r w:rsidR="0060524D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powodu realizacji działań niezgodnie z Umową,</w:t>
      </w:r>
    </w:p>
    <w:p w14:paraId="4207C292" w14:textId="77777777" w:rsidR="00FB0C4D" w:rsidRPr="00C077C3" w:rsidRDefault="00FB0C4D" w:rsidP="005D190C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poniesiony wydatek został wykorzystany niezgodnie z celami powierzenia Grantów,</w:t>
      </w:r>
    </w:p>
    <w:p w14:paraId="45DC76DC" w14:textId="409E067C" w:rsidR="00FB0C4D" w:rsidRPr="00C077C3" w:rsidRDefault="00FB0C4D" w:rsidP="005D190C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>gdy Instytucja Zarządzająca pomniejszy wydatki kwalifikowalne lub nałoży na Grantodawcę korektę finansową z tytułu niewłaściwego wykorzystania Grantu przez Grantobiorcę (zwrot wypłaconych środków w wysokości odpowiadającej nałożonemu pomniejszeniu wydatków kwalifikowalnych lub nałożonej korekcie finansowej) wraz z</w:t>
      </w:r>
      <w:r w:rsidR="00927030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naliczonymi odsetkami, zgodnie z art. 207 UFP,</w:t>
      </w:r>
    </w:p>
    <w:p w14:paraId="337A94E7" w14:textId="04D67A01" w:rsidR="00FB0C4D" w:rsidRPr="00C077C3" w:rsidRDefault="00C35EC1" w:rsidP="005D190C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w</w:t>
      </w:r>
      <w:r w:rsidR="00FB0C4D" w:rsidRPr="00C077C3">
        <w:rPr>
          <w:sz w:val="24"/>
          <w:szCs w:val="24"/>
        </w:rPr>
        <w:t xml:space="preserve"> sytuacji, gdy w związku z nienależytą realizacją Umowy przez Grantobiorcę, na Grantodawcę zostanie nałożona korekta finansowa, Grantobiorca niezależnie od obowiązku zwrotu środków, zobowiązany będzie do naprawienia szkody powstałej z</w:t>
      </w:r>
      <w:r w:rsidR="0060524D" w:rsidRPr="00C077C3">
        <w:rPr>
          <w:sz w:val="24"/>
          <w:szCs w:val="24"/>
        </w:rPr>
        <w:t> </w:t>
      </w:r>
      <w:r w:rsidR="00FB0C4D" w:rsidRPr="00C077C3">
        <w:rPr>
          <w:sz w:val="24"/>
          <w:szCs w:val="24"/>
        </w:rPr>
        <w:t>tego tytułu po stronie Grantodawcy</w:t>
      </w:r>
      <w:r w:rsidR="00ED6BCE">
        <w:rPr>
          <w:sz w:val="24"/>
          <w:szCs w:val="24"/>
        </w:rPr>
        <w:t>,</w:t>
      </w:r>
    </w:p>
    <w:p w14:paraId="521014D1" w14:textId="0D358D71" w:rsidR="00F07B90" w:rsidRPr="00C077C3" w:rsidRDefault="00FB0C4D" w:rsidP="005D190C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sz w:val="24"/>
          <w:szCs w:val="24"/>
        </w:rPr>
      </w:pPr>
      <w:r w:rsidRPr="00C077C3">
        <w:rPr>
          <w:sz w:val="24"/>
          <w:szCs w:val="24"/>
        </w:rPr>
        <w:t xml:space="preserve">Grantodawca podczas weryfikacji sprawozdań częściowych, uzna cześć </w:t>
      </w:r>
      <w:r w:rsidR="0040643A">
        <w:rPr>
          <w:sz w:val="24"/>
          <w:szCs w:val="24"/>
        </w:rPr>
        <w:t>wydatków G</w:t>
      </w:r>
      <w:r w:rsidRPr="00C077C3">
        <w:rPr>
          <w:sz w:val="24"/>
          <w:szCs w:val="24"/>
        </w:rPr>
        <w:t>rantu za niekwalifikowan</w:t>
      </w:r>
      <w:r w:rsidR="0040643A">
        <w:rPr>
          <w:sz w:val="24"/>
          <w:szCs w:val="24"/>
        </w:rPr>
        <w:t>ą</w:t>
      </w:r>
      <w:r w:rsidRPr="00C077C3">
        <w:rPr>
          <w:sz w:val="24"/>
          <w:szCs w:val="24"/>
        </w:rPr>
        <w:t>.</w:t>
      </w:r>
    </w:p>
    <w:p w14:paraId="56BEBEC6" w14:textId="77777777" w:rsidR="00355ACA" w:rsidRDefault="00355ACA" w:rsidP="00355ACA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32C1307B" w14:textId="77777777" w:rsidR="00B9226A" w:rsidRDefault="00B9226A" w:rsidP="00355ACA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4015E266" w14:textId="77777777" w:rsidR="00B9226A" w:rsidRPr="00C077C3" w:rsidRDefault="00B9226A" w:rsidP="00355ACA">
      <w:pPr>
        <w:pStyle w:val="Akapitzlist"/>
        <w:spacing w:line="276" w:lineRule="auto"/>
        <w:ind w:left="709"/>
        <w:jc w:val="both"/>
        <w:rPr>
          <w:sz w:val="24"/>
          <w:szCs w:val="24"/>
        </w:rPr>
      </w:pPr>
    </w:p>
    <w:p w14:paraId="3FD01C56" w14:textId="35A12201" w:rsidR="00D70966" w:rsidRPr="003C47C9" w:rsidRDefault="00D70966" w:rsidP="00A56BB3">
      <w:pPr>
        <w:pStyle w:val="Nagwek1"/>
        <w:spacing w:before="0"/>
        <w:rPr>
          <w:szCs w:val="28"/>
        </w:rPr>
      </w:pPr>
      <w:bookmarkStart w:id="34" w:name="_Toc188874544"/>
      <w:r w:rsidRPr="003C47C9">
        <w:rPr>
          <w:szCs w:val="28"/>
        </w:rPr>
        <w:lastRenderedPageBreak/>
        <w:t>ROZDZIAŁ XII</w:t>
      </w:r>
      <w:bookmarkEnd w:id="34"/>
      <w:r w:rsidR="001869EA">
        <w:rPr>
          <w:szCs w:val="28"/>
        </w:rPr>
        <w:t>I</w:t>
      </w:r>
    </w:p>
    <w:p w14:paraId="01BB9673" w14:textId="2E4247FA" w:rsidR="00D70966" w:rsidRPr="003C47C9" w:rsidRDefault="00D70966" w:rsidP="005D190C">
      <w:pPr>
        <w:pStyle w:val="Nagwek1"/>
        <w:spacing w:before="0" w:line="276" w:lineRule="auto"/>
        <w:rPr>
          <w:szCs w:val="28"/>
        </w:rPr>
      </w:pPr>
      <w:bookmarkStart w:id="35" w:name="_Toc188874545"/>
      <w:r w:rsidRPr="003C47C9">
        <w:rPr>
          <w:szCs w:val="28"/>
        </w:rPr>
        <w:t>MONITOROWANIE I KONTROLA GRANTÓW</w:t>
      </w:r>
      <w:bookmarkEnd w:id="35"/>
    </w:p>
    <w:p w14:paraId="1330E070" w14:textId="77777777" w:rsidR="00D70966" w:rsidRPr="00C077C3" w:rsidRDefault="00D70966" w:rsidP="00524BC1">
      <w:pPr>
        <w:spacing w:line="276" w:lineRule="auto"/>
        <w:jc w:val="both"/>
        <w:rPr>
          <w:sz w:val="24"/>
          <w:szCs w:val="24"/>
        </w:rPr>
      </w:pPr>
    </w:p>
    <w:p w14:paraId="54ECE303" w14:textId="448FD0EC" w:rsidR="0060524D" w:rsidRPr="00F102E8" w:rsidRDefault="00D70966" w:rsidP="005D190C">
      <w:pPr>
        <w:pStyle w:val="Akapitzlist"/>
        <w:numPr>
          <w:ilvl w:val="0"/>
          <w:numId w:val="19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Monitoring realizacji Grantu odbywać się będzie poprzez weryfikację sprawozdań częściowych. Zasady monitoringu i kontroli określa Umowa o powierzenie Grantu.</w:t>
      </w:r>
      <w:r w:rsidR="009E7091">
        <w:rPr>
          <w:sz w:val="24"/>
          <w:szCs w:val="24"/>
        </w:rPr>
        <w:t xml:space="preserve"> </w:t>
      </w:r>
      <w:r w:rsidR="009E7091" w:rsidRPr="009E7091">
        <w:rPr>
          <w:sz w:val="24"/>
          <w:szCs w:val="24"/>
        </w:rPr>
        <w:t>Beneficjent zobowiązany jest do składania sprawozdań częściowych co trzy miesiące, zgodnie z harmonogramem określonym w</w:t>
      </w:r>
      <w:r w:rsidR="00F102E8">
        <w:rPr>
          <w:sz w:val="24"/>
          <w:szCs w:val="24"/>
        </w:rPr>
        <w:t xml:space="preserve"> załączniku nr </w:t>
      </w:r>
      <w:r w:rsidR="0074645F">
        <w:rPr>
          <w:sz w:val="24"/>
          <w:szCs w:val="24"/>
        </w:rPr>
        <w:t xml:space="preserve">4 </w:t>
      </w:r>
      <w:r w:rsidR="00F102E8">
        <w:rPr>
          <w:sz w:val="24"/>
          <w:szCs w:val="24"/>
        </w:rPr>
        <w:t xml:space="preserve">do </w:t>
      </w:r>
      <w:r w:rsidR="009E7091" w:rsidRPr="009E7091">
        <w:rPr>
          <w:sz w:val="24"/>
          <w:szCs w:val="24"/>
        </w:rPr>
        <w:t xml:space="preserve"> </w:t>
      </w:r>
      <w:r w:rsidR="009E7091">
        <w:rPr>
          <w:sz w:val="24"/>
          <w:szCs w:val="24"/>
        </w:rPr>
        <w:t>Umow</w:t>
      </w:r>
      <w:r w:rsidR="00F102E8">
        <w:rPr>
          <w:sz w:val="24"/>
          <w:szCs w:val="24"/>
        </w:rPr>
        <w:t xml:space="preserve">y </w:t>
      </w:r>
      <w:r w:rsidR="009E7091">
        <w:rPr>
          <w:sz w:val="24"/>
          <w:szCs w:val="24"/>
        </w:rPr>
        <w:t>o powierzenie Grantu.</w:t>
      </w:r>
    </w:p>
    <w:p w14:paraId="1F4F6222" w14:textId="154C2EE8" w:rsidR="00D70966" w:rsidRPr="00C077C3" w:rsidRDefault="00D70966" w:rsidP="005D190C">
      <w:pPr>
        <w:pStyle w:val="Akapitzlist"/>
        <w:numPr>
          <w:ilvl w:val="0"/>
          <w:numId w:val="19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Do zadań Grantodawcy będzie należeć kontrola wszystkich Grantobiorców m.in. pod kątem kwalifikowalności VAT (dotyczy wydatków ponoszonych ze środków dofinansowania). Grantodawca będzie weryfikował poprawność składanych oświadczeń o</w:t>
      </w:r>
      <w:r w:rsidR="00342F24">
        <w:rPr>
          <w:sz w:val="24"/>
          <w:szCs w:val="24"/>
        </w:rPr>
        <w:t> </w:t>
      </w:r>
      <w:r w:rsidRPr="00C077C3">
        <w:rPr>
          <w:sz w:val="24"/>
          <w:szCs w:val="24"/>
        </w:rPr>
        <w:t>kwalifikowalności VAT. W przypadku wątpliwości co do treści złożonego oświadczenia, Grantodawca zastrzega sobie możliwość wezwania Grantobiorcy do złożenia dodatkowych wyjaśnień lub oświadczeń.</w:t>
      </w:r>
    </w:p>
    <w:p w14:paraId="3CCCC4B4" w14:textId="77777777" w:rsidR="00B70409" w:rsidRPr="003C47C9" w:rsidRDefault="00B70409" w:rsidP="0082653B">
      <w:pPr>
        <w:spacing w:after="0" w:line="276" w:lineRule="auto"/>
        <w:rPr>
          <w:b/>
          <w:bCs/>
          <w:sz w:val="28"/>
          <w:szCs w:val="28"/>
        </w:rPr>
      </w:pPr>
    </w:p>
    <w:p w14:paraId="2F18615B" w14:textId="4AA2D56F" w:rsidR="00B0170B" w:rsidRPr="003C47C9" w:rsidRDefault="00B0170B" w:rsidP="00355ACA">
      <w:pPr>
        <w:pStyle w:val="Nagwek1"/>
        <w:spacing w:before="0"/>
        <w:rPr>
          <w:szCs w:val="28"/>
        </w:rPr>
      </w:pPr>
      <w:bookmarkStart w:id="36" w:name="_Toc188874546"/>
      <w:r w:rsidRPr="003C47C9">
        <w:rPr>
          <w:szCs w:val="28"/>
        </w:rPr>
        <w:t>ROZDZIAŁ XI</w:t>
      </w:r>
      <w:bookmarkEnd w:id="36"/>
      <w:r w:rsidR="001869EA">
        <w:rPr>
          <w:szCs w:val="28"/>
        </w:rPr>
        <w:t>V</w:t>
      </w:r>
    </w:p>
    <w:p w14:paraId="2DD37227" w14:textId="1C4C1D9A" w:rsidR="00B0170B" w:rsidRPr="003C47C9" w:rsidRDefault="00B0170B" w:rsidP="00355ACA">
      <w:pPr>
        <w:pStyle w:val="Nagwek1"/>
        <w:spacing w:before="0"/>
        <w:rPr>
          <w:szCs w:val="28"/>
        </w:rPr>
      </w:pPr>
      <w:bookmarkStart w:id="37" w:name="_Toc188874547"/>
      <w:r w:rsidRPr="003C47C9">
        <w:rPr>
          <w:szCs w:val="28"/>
        </w:rPr>
        <w:t>OGŁOSZENIE NABORU, ZŁOŻENIE WNIOSKU I OGŁOSZENIE WYNIKÓW</w:t>
      </w:r>
      <w:bookmarkEnd w:id="37"/>
    </w:p>
    <w:p w14:paraId="02DDFB8A" w14:textId="77777777" w:rsidR="00B0170B" w:rsidRPr="00C077C3" w:rsidRDefault="00B0170B" w:rsidP="005D190C">
      <w:pPr>
        <w:spacing w:line="276" w:lineRule="auto"/>
        <w:jc w:val="center"/>
        <w:rPr>
          <w:b/>
          <w:bCs/>
          <w:sz w:val="24"/>
          <w:szCs w:val="24"/>
        </w:rPr>
      </w:pPr>
    </w:p>
    <w:p w14:paraId="25A0C6F4" w14:textId="00F9B4CB" w:rsidR="00B0170B" w:rsidRPr="00C077C3" w:rsidRDefault="00B0170B" w:rsidP="005D190C">
      <w:pPr>
        <w:pStyle w:val="Akapitzlist"/>
        <w:numPr>
          <w:ilvl w:val="0"/>
          <w:numId w:val="20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Informacja o naborze Wniosków o powierzenie Grantu zostanie zamieszczona:</w:t>
      </w:r>
    </w:p>
    <w:p w14:paraId="23FD581B" w14:textId="537C4616" w:rsidR="00B0170B" w:rsidRPr="00C077C3" w:rsidRDefault="00B0170B" w:rsidP="005D190C">
      <w:pPr>
        <w:pStyle w:val="Akapitzlist"/>
        <w:numPr>
          <w:ilvl w:val="0"/>
          <w:numId w:val="21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w Biuletynie Informacji Publicznej Regionalnego Ośrodka Polityki Społecznej w</w:t>
      </w:r>
      <w:r w:rsidR="0060524D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 xml:space="preserve">Poznaniu na stronie, </w:t>
      </w:r>
      <w:hyperlink r:id="rId13" w:history="1">
        <w:r w:rsidRPr="00C077C3">
          <w:rPr>
            <w:rStyle w:val="Hipercze"/>
            <w:sz w:val="24"/>
            <w:szCs w:val="24"/>
          </w:rPr>
          <w:t>www.rops.poznan.ibip.pl/public/</w:t>
        </w:r>
      </w:hyperlink>
      <w:r w:rsidRPr="00C077C3">
        <w:rPr>
          <w:sz w:val="24"/>
          <w:szCs w:val="24"/>
        </w:rPr>
        <w:t>,</w:t>
      </w:r>
    </w:p>
    <w:p w14:paraId="4929D900" w14:textId="656CD6FA" w:rsidR="00B0170B" w:rsidRPr="00C077C3" w:rsidRDefault="00B0170B" w:rsidP="005D190C">
      <w:pPr>
        <w:pStyle w:val="Akapitzlist"/>
        <w:numPr>
          <w:ilvl w:val="0"/>
          <w:numId w:val="21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 xml:space="preserve">na stronie internetowej Regionalnego Ośrodka Polityki Społecznej w Poznaniu </w:t>
      </w:r>
      <w:hyperlink r:id="rId14" w:history="1">
        <w:r w:rsidR="00ED728E" w:rsidRPr="00C077C3">
          <w:rPr>
            <w:rStyle w:val="Hipercze"/>
            <w:sz w:val="24"/>
            <w:szCs w:val="24"/>
          </w:rPr>
          <w:t>www.rops.poznan.pl</w:t>
        </w:r>
      </w:hyperlink>
      <w:r w:rsidRPr="00C077C3">
        <w:rPr>
          <w:sz w:val="24"/>
          <w:szCs w:val="24"/>
        </w:rPr>
        <w:t xml:space="preserve"> w zakładce </w:t>
      </w:r>
      <w:r w:rsidR="00F726D9">
        <w:rPr>
          <w:sz w:val="24"/>
          <w:szCs w:val="24"/>
        </w:rPr>
        <w:t>„</w:t>
      </w:r>
      <w:hyperlink r:id="rId15" w:history="1">
        <w:r w:rsidRPr="00C077C3">
          <w:rPr>
            <w:rStyle w:val="Hipercze"/>
            <w:sz w:val="24"/>
            <w:szCs w:val="24"/>
          </w:rPr>
          <w:t>Aktualności</w:t>
        </w:r>
      </w:hyperlink>
      <w:r w:rsidRPr="00C077C3">
        <w:rPr>
          <w:sz w:val="24"/>
          <w:szCs w:val="24"/>
        </w:rPr>
        <w:t>”</w:t>
      </w:r>
      <w:r w:rsidR="006A6CBA">
        <w:rPr>
          <w:sz w:val="24"/>
          <w:szCs w:val="24"/>
        </w:rPr>
        <w:t>,</w:t>
      </w:r>
    </w:p>
    <w:p w14:paraId="42262C2A" w14:textId="468E76F6" w:rsidR="00355ACA" w:rsidRPr="0074645F" w:rsidRDefault="00B0170B" w:rsidP="005D190C">
      <w:pPr>
        <w:pStyle w:val="Akapitzlist"/>
        <w:numPr>
          <w:ilvl w:val="2"/>
          <w:numId w:val="22"/>
        </w:numPr>
        <w:spacing w:line="276" w:lineRule="auto"/>
        <w:ind w:left="709" w:hanging="283"/>
        <w:rPr>
          <w:sz w:val="24"/>
          <w:szCs w:val="24"/>
        </w:rPr>
      </w:pPr>
      <w:r w:rsidRPr="00C077C3">
        <w:rPr>
          <w:sz w:val="24"/>
          <w:szCs w:val="24"/>
        </w:rPr>
        <w:t>na tablicy ogłoszeń w siedzibie Regionalnego Ośrodka Polityki Społecznej</w:t>
      </w:r>
      <w:r w:rsidR="00ED728E" w:rsidRPr="00C077C3">
        <w:rPr>
          <w:sz w:val="24"/>
          <w:szCs w:val="24"/>
        </w:rPr>
        <w:t xml:space="preserve"> w </w:t>
      </w:r>
      <w:r w:rsidRPr="00C077C3">
        <w:rPr>
          <w:sz w:val="24"/>
          <w:szCs w:val="24"/>
        </w:rPr>
        <w:t>Poznaniu (</w:t>
      </w:r>
      <w:hyperlink r:id="rId16" w:history="1">
        <w:r w:rsidRPr="00C077C3">
          <w:rPr>
            <w:rStyle w:val="Hipercze"/>
            <w:sz w:val="24"/>
            <w:szCs w:val="24"/>
          </w:rPr>
          <w:t>ul. Nowowiejskiego 11, 61-731 Poznań</w:t>
        </w:r>
      </w:hyperlink>
      <w:r w:rsidRPr="00C077C3">
        <w:rPr>
          <w:sz w:val="24"/>
          <w:szCs w:val="24"/>
        </w:rPr>
        <w:t>).</w:t>
      </w:r>
    </w:p>
    <w:p w14:paraId="3A13F611" w14:textId="42FB60A2" w:rsidR="003C47C9" w:rsidRPr="0074645F" w:rsidRDefault="00B0170B" w:rsidP="005D190C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Termin składania Wniosków o powierzenie Grantu zostanie określony w ogłoszeniu naboru.</w:t>
      </w:r>
    </w:p>
    <w:p w14:paraId="1009F545" w14:textId="77777777" w:rsidR="0074645F" w:rsidRDefault="00B0170B" w:rsidP="005D190C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Składanie Wniosków o powierzenie Grantu:</w:t>
      </w:r>
    </w:p>
    <w:p w14:paraId="6A42A7C1" w14:textId="77777777" w:rsidR="006C0875" w:rsidRPr="00B9226A" w:rsidRDefault="006C0875" w:rsidP="006C0875">
      <w:pPr>
        <w:pStyle w:val="Akapitzlist"/>
        <w:spacing w:line="276" w:lineRule="auto"/>
        <w:ind w:left="284"/>
        <w:rPr>
          <w:sz w:val="24"/>
          <w:szCs w:val="24"/>
        </w:rPr>
      </w:pPr>
      <w:bookmarkStart w:id="38" w:name="_Hlk211247404"/>
      <w:r w:rsidRPr="00B9226A">
        <w:rPr>
          <w:sz w:val="24"/>
          <w:szCs w:val="24"/>
        </w:rPr>
        <w:t xml:space="preserve">Wypełniony Wniosek, stanowiący załącznik nr 1 do niniejszej Procedury, należy podpisać przez osobę lub osoby upoważnione do podejmowania decyzji w imieniu Grantobiorcy </w:t>
      </w:r>
      <w:r w:rsidRPr="00B9226A">
        <w:rPr>
          <w:b/>
          <w:bCs/>
          <w:sz w:val="24"/>
          <w:szCs w:val="24"/>
        </w:rPr>
        <w:t>kwalifikowanym podpisem elektronicznym</w:t>
      </w:r>
      <w:r w:rsidRPr="00B9226A">
        <w:rPr>
          <w:sz w:val="24"/>
          <w:szCs w:val="24"/>
        </w:rPr>
        <w:t>.</w:t>
      </w:r>
    </w:p>
    <w:p w14:paraId="1A2A8F3A" w14:textId="77777777" w:rsidR="006C0875" w:rsidRPr="00B9226A" w:rsidRDefault="006C0875" w:rsidP="006C0875">
      <w:pPr>
        <w:pStyle w:val="Akapitzlist"/>
        <w:spacing w:line="276" w:lineRule="auto"/>
        <w:ind w:left="284"/>
        <w:rPr>
          <w:sz w:val="24"/>
          <w:szCs w:val="24"/>
        </w:rPr>
      </w:pPr>
    </w:p>
    <w:p w14:paraId="6DC55E10" w14:textId="03FE6164" w:rsidR="006C0875" w:rsidRPr="00B9226A" w:rsidRDefault="006C0875" w:rsidP="006C0875">
      <w:pPr>
        <w:pStyle w:val="Akapitzlist"/>
        <w:spacing w:line="276" w:lineRule="auto"/>
        <w:ind w:left="284"/>
        <w:rPr>
          <w:sz w:val="24"/>
          <w:szCs w:val="24"/>
        </w:rPr>
      </w:pPr>
      <w:r w:rsidRPr="00B9226A">
        <w:rPr>
          <w:sz w:val="24"/>
          <w:szCs w:val="24"/>
        </w:rPr>
        <w:t>Wniosek należy złożyć w postaci elektronicznej za pośrednictwem platformy e-Doręczenia do Regionalnego Ośrodka Polityki Społecznej w Poznaniu, pod adresem: AE:PL-53045-62767-RUADV-19, w terminie wskazanym w ogłoszeniu naboru.</w:t>
      </w:r>
    </w:p>
    <w:p w14:paraId="47B67C48" w14:textId="77777777" w:rsidR="006C0875" w:rsidRPr="00B9226A" w:rsidRDefault="006C0875" w:rsidP="006C0875">
      <w:pPr>
        <w:pStyle w:val="Akapitzlist"/>
        <w:spacing w:line="276" w:lineRule="auto"/>
        <w:ind w:left="284"/>
        <w:rPr>
          <w:sz w:val="24"/>
          <w:szCs w:val="24"/>
        </w:rPr>
      </w:pPr>
    </w:p>
    <w:p w14:paraId="3ECAA25C" w14:textId="377C817C" w:rsidR="006C0875" w:rsidRPr="00B9226A" w:rsidRDefault="006C0875" w:rsidP="006C0875">
      <w:pPr>
        <w:pStyle w:val="Akapitzlist"/>
        <w:spacing w:line="276" w:lineRule="auto"/>
        <w:ind w:left="284"/>
        <w:rPr>
          <w:sz w:val="24"/>
          <w:szCs w:val="24"/>
        </w:rPr>
      </w:pPr>
      <w:r w:rsidRPr="00B9226A">
        <w:rPr>
          <w:sz w:val="24"/>
          <w:szCs w:val="24"/>
        </w:rPr>
        <w:t xml:space="preserve">W przypadku składania Wniosku w formie elektronicznej kwalifikowany podpis elektroniczny musi zostać złożony </w:t>
      </w:r>
      <w:r w:rsidRPr="00B9226A">
        <w:rPr>
          <w:b/>
          <w:bCs/>
          <w:sz w:val="24"/>
          <w:szCs w:val="24"/>
        </w:rPr>
        <w:t>zarówno na Wniosku, jak i na wszystkich załącznikach</w:t>
      </w:r>
      <w:r w:rsidRPr="00B9226A">
        <w:rPr>
          <w:sz w:val="24"/>
          <w:szCs w:val="24"/>
        </w:rPr>
        <w:t xml:space="preserve">. </w:t>
      </w:r>
      <w:r w:rsidRPr="00B9226A">
        <w:rPr>
          <w:sz w:val="24"/>
          <w:szCs w:val="24"/>
        </w:rPr>
        <w:lastRenderedPageBreak/>
        <w:t xml:space="preserve">Dokumenty powinny mieć postać oryginalnych plików elektronicznych, podpisanych elektronicznie. Nie dopuszcza się składania uprzednio wydrukowanych skanów dokumentów. </w:t>
      </w:r>
    </w:p>
    <w:p w14:paraId="7EC372D8" w14:textId="77777777" w:rsidR="006C0875" w:rsidRPr="00B9226A" w:rsidRDefault="006C0875" w:rsidP="006C0875">
      <w:pPr>
        <w:pStyle w:val="Akapitzlist"/>
        <w:spacing w:line="276" w:lineRule="auto"/>
        <w:ind w:left="284"/>
        <w:rPr>
          <w:sz w:val="24"/>
          <w:szCs w:val="24"/>
        </w:rPr>
      </w:pPr>
    </w:p>
    <w:p w14:paraId="1AC79DF6" w14:textId="77777777" w:rsidR="00B9226A" w:rsidRDefault="006C0875" w:rsidP="00FB64AD">
      <w:pPr>
        <w:pStyle w:val="Akapitzlist"/>
        <w:spacing w:line="276" w:lineRule="auto"/>
        <w:ind w:left="284"/>
        <w:rPr>
          <w:sz w:val="24"/>
          <w:szCs w:val="24"/>
        </w:rPr>
      </w:pPr>
      <w:r w:rsidRPr="00B9226A">
        <w:rPr>
          <w:sz w:val="24"/>
          <w:szCs w:val="24"/>
        </w:rPr>
        <w:t xml:space="preserve">W przypadku braku możliwości złożenia Wniosku za pośrednictwem platformy </w:t>
      </w:r>
    </w:p>
    <w:p w14:paraId="7698FB12" w14:textId="3E3F3B02" w:rsidR="00FB64AD" w:rsidRPr="00B9226A" w:rsidRDefault="006C0875" w:rsidP="00FB64AD">
      <w:pPr>
        <w:pStyle w:val="Akapitzlist"/>
        <w:spacing w:line="276" w:lineRule="auto"/>
        <w:ind w:left="284"/>
        <w:rPr>
          <w:sz w:val="24"/>
          <w:szCs w:val="24"/>
        </w:rPr>
      </w:pPr>
      <w:r w:rsidRPr="00B9226A">
        <w:rPr>
          <w:sz w:val="24"/>
          <w:szCs w:val="24"/>
        </w:rPr>
        <w:t xml:space="preserve">e-Doręczenia, wypełniony Wniosek należy wydrukować, opieczętować oraz podpisać przez osobę lub osoby upoważnione do podejmowania decyzji w imieniu Grantobiorcy. </w:t>
      </w:r>
      <w:r w:rsidR="00FB64AD" w:rsidRPr="00B9226A">
        <w:rPr>
          <w:sz w:val="24"/>
          <w:szCs w:val="24"/>
        </w:rPr>
        <w:t>Wniosek w zamkniętej kopercie zaadresowanej wg wzoru:</w:t>
      </w:r>
    </w:p>
    <w:p w14:paraId="65E4E676" w14:textId="77777777" w:rsidR="00FB64AD" w:rsidRPr="00B9226A" w:rsidRDefault="00FB64AD" w:rsidP="00FB64AD">
      <w:pPr>
        <w:spacing w:after="0" w:line="257" w:lineRule="auto"/>
        <w:ind w:left="851"/>
        <w:jc w:val="both"/>
        <w:rPr>
          <w:sz w:val="24"/>
          <w:szCs w:val="24"/>
        </w:rPr>
      </w:pPr>
      <w:r w:rsidRPr="00B9226A">
        <w:rPr>
          <w:sz w:val="24"/>
          <w:szCs w:val="24"/>
        </w:rPr>
        <w:t>Regionalny Ośrodek Polityki Społecznej w Poznaniu</w:t>
      </w:r>
    </w:p>
    <w:p w14:paraId="196A1FB3" w14:textId="60F25C79" w:rsidR="00FB64AD" w:rsidRPr="00B9226A" w:rsidRDefault="00FB64AD" w:rsidP="00FB64AD">
      <w:pPr>
        <w:spacing w:after="0" w:line="257" w:lineRule="auto"/>
        <w:ind w:left="851"/>
        <w:jc w:val="both"/>
        <w:rPr>
          <w:sz w:val="24"/>
          <w:szCs w:val="24"/>
        </w:rPr>
      </w:pPr>
      <w:r w:rsidRPr="00B9226A">
        <w:rPr>
          <w:sz w:val="24"/>
          <w:szCs w:val="24"/>
        </w:rPr>
        <w:t xml:space="preserve">ul. Nowowiejskiego 11, 61-731 Poznań </w:t>
      </w:r>
    </w:p>
    <w:p w14:paraId="4373DA46" w14:textId="77777777" w:rsidR="00B9226A" w:rsidRDefault="00FB64AD" w:rsidP="00FB64AD">
      <w:pPr>
        <w:spacing w:after="0" w:line="257" w:lineRule="auto"/>
        <w:ind w:left="851"/>
        <w:rPr>
          <w:sz w:val="24"/>
          <w:szCs w:val="24"/>
        </w:rPr>
      </w:pPr>
      <w:r w:rsidRPr="00B9226A">
        <w:rPr>
          <w:sz w:val="24"/>
          <w:szCs w:val="24"/>
        </w:rPr>
        <w:t xml:space="preserve">Wniosek o powierzenie Grantu </w:t>
      </w:r>
    </w:p>
    <w:p w14:paraId="174EDFE9" w14:textId="4E8997A8" w:rsidR="00FB64AD" w:rsidRPr="00B9226A" w:rsidRDefault="00FB64AD" w:rsidP="00FB64AD">
      <w:pPr>
        <w:spacing w:after="0" w:line="257" w:lineRule="auto"/>
        <w:ind w:left="851"/>
        <w:rPr>
          <w:sz w:val="24"/>
          <w:szCs w:val="24"/>
        </w:rPr>
      </w:pPr>
      <w:r w:rsidRPr="00B9226A">
        <w:rPr>
          <w:sz w:val="24"/>
          <w:szCs w:val="24"/>
        </w:rPr>
        <w:t>w ramach Projektu pt. „Wsparcie zmiany społecznej w Wielkopolsce Wschodniej”</w:t>
      </w:r>
    </w:p>
    <w:p w14:paraId="3D53CB64" w14:textId="0273B010" w:rsidR="006C0875" w:rsidRDefault="00FB64AD" w:rsidP="00FB64AD">
      <w:pPr>
        <w:pStyle w:val="Akapitzlist"/>
        <w:spacing w:line="276" w:lineRule="auto"/>
        <w:ind w:left="284"/>
        <w:rPr>
          <w:sz w:val="24"/>
          <w:szCs w:val="24"/>
        </w:rPr>
      </w:pPr>
      <w:r w:rsidRPr="00B9226A">
        <w:rPr>
          <w:sz w:val="24"/>
          <w:szCs w:val="24"/>
        </w:rPr>
        <w:t xml:space="preserve"> </w:t>
      </w:r>
      <w:r w:rsidRPr="00B9226A">
        <w:rPr>
          <w:sz w:val="24"/>
          <w:szCs w:val="24"/>
        </w:rPr>
        <w:br/>
        <w:t>można składać w sekretariacie Regionalnego Ośrodka Polityki Społecznej w Poznaniu lub przesłać na adres Regionalnego Ośrodka Polityki Społecznej w Poznaniu (ul.</w:t>
      </w:r>
      <w:r w:rsidR="00B9226A">
        <w:rPr>
          <w:sz w:val="24"/>
          <w:szCs w:val="24"/>
        </w:rPr>
        <w:t> </w:t>
      </w:r>
      <w:r w:rsidRPr="00B9226A">
        <w:rPr>
          <w:sz w:val="24"/>
          <w:szCs w:val="24"/>
        </w:rPr>
        <w:t>Nowowiejskiego 11, 61-731 Poznań).</w:t>
      </w:r>
    </w:p>
    <w:p w14:paraId="3C4D933F" w14:textId="77777777" w:rsidR="006C0875" w:rsidRPr="00C077C3" w:rsidRDefault="006C0875" w:rsidP="005D190C">
      <w:pPr>
        <w:pStyle w:val="Akapitzlist"/>
        <w:spacing w:line="276" w:lineRule="auto"/>
        <w:ind w:left="284"/>
        <w:rPr>
          <w:sz w:val="24"/>
          <w:szCs w:val="24"/>
        </w:rPr>
      </w:pPr>
    </w:p>
    <w:bookmarkEnd w:id="38"/>
    <w:p w14:paraId="72770FFB" w14:textId="0564C3BF" w:rsidR="00137005" w:rsidRDefault="006F7D02" w:rsidP="005D190C">
      <w:pPr>
        <w:pStyle w:val="Akapitzlist"/>
        <w:numPr>
          <w:ilvl w:val="2"/>
          <w:numId w:val="23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 xml:space="preserve">Wyniki oceny złożonych Wniosków zostaną umieszczone na stronie internetowej Regionalnego Ośrodka Polityki Społecznej w Poznaniu </w:t>
      </w:r>
      <w:hyperlink r:id="rId17" w:history="1">
        <w:r w:rsidRPr="00C077C3">
          <w:rPr>
            <w:rStyle w:val="Hipercze"/>
            <w:sz w:val="24"/>
            <w:szCs w:val="24"/>
          </w:rPr>
          <w:t>www.rops.poznan.pl</w:t>
        </w:r>
      </w:hyperlink>
      <w:r w:rsidRPr="00C077C3">
        <w:rPr>
          <w:sz w:val="24"/>
          <w:szCs w:val="24"/>
        </w:rPr>
        <w:t xml:space="preserve"> w zakładce „</w:t>
      </w:r>
      <w:hyperlink r:id="rId18" w:history="1">
        <w:r w:rsidRPr="00C077C3">
          <w:rPr>
            <w:rStyle w:val="Hipercze"/>
            <w:sz w:val="24"/>
            <w:szCs w:val="24"/>
          </w:rPr>
          <w:t>Aktualności</w:t>
        </w:r>
      </w:hyperlink>
      <w:r w:rsidRPr="00C077C3">
        <w:rPr>
          <w:sz w:val="24"/>
          <w:szCs w:val="24"/>
        </w:rPr>
        <w:t>”. Jednocześnie Grantobiorca otrzyma informację o wyniku oceny na adres poczty elektronicznej wskazany we Wniosku</w:t>
      </w:r>
      <w:r w:rsidR="00B02340">
        <w:rPr>
          <w:sz w:val="24"/>
          <w:szCs w:val="24"/>
        </w:rPr>
        <w:t>.</w:t>
      </w:r>
    </w:p>
    <w:p w14:paraId="24C92887" w14:textId="77777777" w:rsidR="0074645F" w:rsidRPr="009901DB" w:rsidRDefault="0074645F" w:rsidP="005D190C">
      <w:pPr>
        <w:pStyle w:val="Akapitzlist"/>
        <w:spacing w:line="276" w:lineRule="auto"/>
        <w:ind w:left="284"/>
        <w:jc w:val="both"/>
        <w:rPr>
          <w:sz w:val="24"/>
          <w:szCs w:val="24"/>
        </w:rPr>
      </w:pPr>
    </w:p>
    <w:p w14:paraId="0AF99005" w14:textId="63E2E87A" w:rsidR="006F7D02" w:rsidRPr="003C47C9" w:rsidRDefault="006F7D02" w:rsidP="005D190C">
      <w:pPr>
        <w:pStyle w:val="Nagwek1"/>
        <w:spacing w:before="0" w:line="276" w:lineRule="auto"/>
        <w:rPr>
          <w:szCs w:val="28"/>
        </w:rPr>
      </w:pPr>
      <w:bookmarkStart w:id="39" w:name="_Toc188874548"/>
      <w:r w:rsidRPr="003C47C9">
        <w:rPr>
          <w:szCs w:val="28"/>
        </w:rPr>
        <w:t>ROZDZIAŁ XV</w:t>
      </w:r>
      <w:bookmarkEnd w:id="39"/>
    </w:p>
    <w:p w14:paraId="6D05B85C" w14:textId="098D40BF" w:rsidR="006F7D02" w:rsidRPr="003C47C9" w:rsidRDefault="006F7D02" w:rsidP="005D190C">
      <w:pPr>
        <w:pStyle w:val="Nagwek1"/>
        <w:spacing w:before="0" w:line="276" w:lineRule="auto"/>
        <w:rPr>
          <w:szCs w:val="28"/>
        </w:rPr>
      </w:pPr>
      <w:bookmarkStart w:id="40" w:name="_Toc188874549"/>
      <w:r w:rsidRPr="003C47C9">
        <w:rPr>
          <w:szCs w:val="28"/>
        </w:rPr>
        <w:t>POSTANOWIENIA KOŃCOWE</w:t>
      </w:r>
      <w:bookmarkEnd w:id="40"/>
    </w:p>
    <w:p w14:paraId="066C281B" w14:textId="77777777" w:rsidR="006F7D02" w:rsidRPr="00C077C3" w:rsidRDefault="006F7D02" w:rsidP="005D190C">
      <w:pPr>
        <w:spacing w:line="276" w:lineRule="auto"/>
        <w:jc w:val="center"/>
        <w:rPr>
          <w:sz w:val="24"/>
          <w:szCs w:val="24"/>
        </w:rPr>
      </w:pPr>
    </w:p>
    <w:p w14:paraId="294549D5" w14:textId="550F9A69" w:rsidR="006F7D02" w:rsidRPr="00C077C3" w:rsidRDefault="006F7D02" w:rsidP="005D190C">
      <w:pPr>
        <w:pStyle w:val="Akapitzlist"/>
        <w:numPr>
          <w:ilvl w:val="0"/>
          <w:numId w:val="2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Grantodawca zastrzega sobie prawo do zmiany zapisów niniejszej Procedury oraz jej załączników, jeżeli zmiany takie wprowadzi Instytucja Zarządzająca, bądź wynikną one z</w:t>
      </w:r>
      <w:r w:rsidR="00137005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 xml:space="preserve">nowych uregulowań prawnych, a także w innych przypadkach, w szczególności, jeżeli będzie to niezbędne do prawidłowej realizacji Projektu. Informacja o ewentualnych zmianach będzie zamieszczona na stronie internetowej Regionalnego Ośrodka Polityki Społecznej w Poznaniu </w:t>
      </w:r>
      <w:hyperlink r:id="rId19" w:history="1">
        <w:r w:rsidR="00E00FD7" w:rsidRPr="00C077C3">
          <w:rPr>
            <w:rStyle w:val="Hipercze"/>
            <w:sz w:val="24"/>
            <w:szCs w:val="24"/>
          </w:rPr>
          <w:t>www.rops.poznan.pl</w:t>
        </w:r>
      </w:hyperlink>
      <w:r w:rsidRPr="00C077C3">
        <w:rPr>
          <w:sz w:val="24"/>
          <w:szCs w:val="24"/>
        </w:rPr>
        <w:t xml:space="preserve"> w zakładce </w:t>
      </w:r>
      <w:r w:rsidR="00CB5B08">
        <w:rPr>
          <w:sz w:val="24"/>
          <w:szCs w:val="24"/>
        </w:rPr>
        <w:t>„</w:t>
      </w:r>
      <w:hyperlink r:id="rId20" w:history="1">
        <w:r w:rsidRPr="00C077C3">
          <w:rPr>
            <w:rStyle w:val="Hipercze"/>
            <w:sz w:val="24"/>
            <w:szCs w:val="24"/>
          </w:rPr>
          <w:t>Aktualności</w:t>
        </w:r>
      </w:hyperlink>
      <w:r w:rsidRPr="00C077C3">
        <w:rPr>
          <w:sz w:val="24"/>
          <w:szCs w:val="24"/>
        </w:rPr>
        <w:t>”.</w:t>
      </w:r>
    </w:p>
    <w:p w14:paraId="3BE4A813" w14:textId="4AA607B2" w:rsidR="002B534F" w:rsidRPr="00C077C3" w:rsidRDefault="002B534F" w:rsidP="005D190C">
      <w:pPr>
        <w:pStyle w:val="Akapitzlist"/>
        <w:numPr>
          <w:ilvl w:val="0"/>
          <w:numId w:val="2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Wszelkie zmiany w Procedurze powierzenia grantów wymagają zaopiniowania przez Instytucję Zarządzającą.</w:t>
      </w:r>
    </w:p>
    <w:p w14:paraId="61F640E0" w14:textId="77777777" w:rsidR="005B27B5" w:rsidRPr="00C077C3" w:rsidRDefault="005B27B5" w:rsidP="005D190C">
      <w:pPr>
        <w:pStyle w:val="Akapitzlist"/>
        <w:numPr>
          <w:ilvl w:val="0"/>
          <w:numId w:val="2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 xml:space="preserve">Sprawy nieuregulowane w Procedurze rozstrzygane są przez Regionalny Ośrodek Polityki Społecznej w Poznaniu. </w:t>
      </w:r>
    </w:p>
    <w:p w14:paraId="42B5BABC" w14:textId="55458708" w:rsidR="0032282F" w:rsidRDefault="005B27B5" w:rsidP="005D190C">
      <w:pPr>
        <w:pStyle w:val="Akapitzlist"/>
        <w:numPr>
          <w:ilvl w:val="0"/>
          <w:numId w:val="24"/>
        </w:numPr>
        <w:spacing w:line="276" w:lineRule="auto"/>
        <w:ind w:left="284" w:hanging="284"/>
        <w:rPr>
          <w:sz w:val="24"/>
          <w:szCs w:val="24"/>
        </w:rPr>
      </w:pPr>
      <w:r w:rsidRPr="00C077C3">
        <w:rPr>
          <w:sz w:val="24"/>
          <w:szCs w:val="24"/>
        </w:rPr>
        <w:t>Regionalny Ośrodek Polityki Społecznej w Poznaniu zobowiązuje się do informowania Instytucji Zarządzającej o wszystkich rozstrzygnięciach w sprawach nieuregulowanych w</w:t>
      </w:r>
      <w:r w:rsidR="00137005" w:rsidRPr="00C077C3">
        <w:rPr>
          <w:sz w:val="24"/>
          <w:szCs w:val="24"/>
        </w:rPr>
        <w:t> </w:t>
      </w:r>
      <w:r w:rsidRPr="00C077C3">
        <w:rPr>
          <w:sz w:val="24"/>
          <w:szCs w:val="24"/>
        </w:rPr>
        <w:t>procedurze.</w:t>
      </w:r>
    </w:p>
    <w:p w14:paraId="7DA32BD9" w14:textId="17CD06B1" w:rsidR="001C428E" w:rsidRDefault="00EA04F8" w:rsidP="005D190C">
      <w:pPr>
        <w:pStyle w:val="Akapitzlist"/>
        <w:numPr>
          <w:ilvl w:val="0"/>
          <w:numId w:val="24"/>
        </w:numPr>
        <w:spacing w:line="276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Grantodawca przewiduje możliwość </w:t>
      </w:r>
      <w:r w:rsidR="001C428E">
        <w:rPr>
          <w:sz w:val="24"/>
          <w:szCs w:val="24"/>
        </w:rPr>
        <w:t>ogłoszenia</w:t>
      </w:r>
      <w:r>
        <w:rPr>
          <w:sz w:val="24"/>
          <w:szCs w:val="24"/>
        </w:rPr>
        <w:t xml:space="preserve"> naborów uzupełniających</w:t>
      </w:r>
      <w:r w:rsidR="001C428E">
        <w:rPr>
          <w:sz w:val="24"/>
          <w:szCs w:val="24"/>
        </w:rPr>
        <w:t>.</w:t>
      </w:r>
    </w:p>
    <w:p w14:paraId="0738DA93" w14:textId="20371C16" w:rsidR="007E1800" w:rsidRDefault="007E1800" w:rsidP="005D190C">
      <w:pPr>
        <w:pStyle w:val="Akapitzlist"/>
        <w:numPr>
          <w:ilvl w:val="0"/>
          <w:numId w:val="24"/>
        </w:numPr>
        <w:spacing w:line="276" w:lineRule="auto"/>
        <w:ind w:left="284" w:hanging="284"/>
        <w:rPr>
          <w:sz w:val="24"/>
          <w:szCs w:val="24"/>
        </w:rPr>
      </w:pPr>
      <w:r w:rsidRPr="007E1800">
        <w:rPr>
          <w:sz w:val="24"/>
          <w:szCs w:val="24"/>
        </w:rPr>
        <w:lastRenderedPageBreak/>
        <w:t xml:space="preserve">W przypadku unieważnienia naboru wniosków </w:t>
      </w:r>
      <w:r>
        <w:rPr>
          <w:sz w:val="24"/>
          <w:szCs w:val="24"/>
        </w:rPr>
        <w:t>Grantodawca</w:t>
      </w:r>
      <w:r w:rsidRPr="007E1800">
        <w:rPr>
          <w:sz w:val="24"/>
          <w:szCs w:val="24"/>
        </w:rPr>
        <w:t xml:space="preserve"> podaje na swojej stronie internetowej</w:t>
      </w:r>
      <w:r>
        <w:rPr>
          <w:sz w:val="24"/>
          <w:szCs w:val="24"/>
        </w:rPr>
        <w:t xml:space="preserve"> </w:t>
      </w:r>
      <w:r w:rsidRPr="007E1800">
        <w:rPr>
          <w:sz w:val="24"/>
          <w:szCs w:val="24"/>
        </w:rPr>
        <w:t>do publicznej wiadomości informację o unieważnieniu naboru oraz jego przyczynach. Informacja ta</w:t>
      </w:r>
      <w:r>
        <w:rPr>
          <w:sz w:val="24"/>
          <w:szCs w:val="24"/>
        </w:rPr>
        <w:t xml:space="preserve"> </w:t>
      </w:r>
      <w:r w:rsidRPr="007E1800">
        <w:rPr>
          <w:sz w:val="24"/>
          <w:szCs w:val="24"/>
        </w:rPr>
        <w:t>nie stanowi podstawy do wniesienia protestu</w:t>
      </w:r>
      <w:r w:rsidR="006A6CBA">
        <w:rPr>
          <w:sz w:val="24"/>
          <w:szCs w:val="24"/>
        </w:rPr>
        <w:t>.</w:t>
      </w:r>
    </w:p>
    <w:p w14:paraId="359245EF" w14:textId="77777777" w:rsidR="00B70409" w:rsidRDefault="00B70409" w:rsidP="005D190C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</w:p>
    <w:p w14:paraId="063B3C55" w14:textId="12FD7268" w:rsidR="005B27B5" w:rsidRPr="003C47C9" w:rsidRDefault="005B27B5" w:rsidP="005D190C">
      <w:pPr>
        <w:pStyle w:val="Nagwek1"/>
        <w:spacing w:before="0" w:line="276" w:lineRule="auto"/>
        <w:rPr>
          <w:szCs w:val="28"/>
        </w:rPr>
      </w:pPr>
      <w:bookmarkStart w:id="41" w:name="_Toc188874550"/>
      <w:r w:rsidRPr="003C47C9">
        <w:rPr>
          <w:szCs w:val="28"/>
        </w:rPr>
        <w:t>ROZDZIAŁ XV</w:t>
      </w:r>
      <w:bookmarkEnd w:id="41"/>
      <w:r w:rsidR="001869EA">
        <w:rPr>
          <w:szCs w:val="28"/>
        </w:rPr>
        <w:t>I</w:t>
      </w:r>
    </w:p>
    <w:p w14:paraId="149104C5" w14:textId="2732A9A6" w:rsidR="005B27B5" w:rsidRPr="003C47C9" w:rsidRDefault="005B27B5" w:rsidP="005D190C">
      <w:pPr>
        <w:pStyle w:val="Nagwek1"/>
        <w:spacing w:before="0" w:line="276" w:lineRule="auto"/>
        <w:rPr>
          <w:szCs w:val="28"/>
        </w:rPr>
      </w:pPr>
      <w:bookmarkStart w:id="42" w:name="_Toc188874551"/>
      <w:r w:rsidRPr="003C47C9">
        <w:rPr>
          <w:szCs w:val="28"/>
        </w:rPr>
        <w:t>DODATKOWE INFORMACJE</w:t>
      </w:r>
      <w:r w:rsidR="00381B91" w:rsidRPr="003C47C9">
        <w:rPr>
          <w:szCs w:val="28"/>
        </w:rPr>
        <w:t xml:space="preserve"> I SPIS ZAŁĄCZNIKÓW</w:t>
      </w:r>
      <w:bookmarkEnd w:id="42"/>
    </w:p>
    <w:p w14:paraId="16233B84" w14:textId="77777777" w:rsidR="005B27B5" w:rsidRPr="00C077C3" w:rsidRDefault="005B27B5" w:rsidP="005D190C">
      <w:pPr>
        <w:spacing w:after="0" w:line="276" w:lineRule="auto"/>
        <w:jc w:val="both"/>
        <w:rPr>
          <w:sz w:val="24"/>
          <w:szCs w:val="24"/>
        </w:rPr>
      </w:pPr>
    </w:p>
    <w:p w14:paraId="4C29EBC5" w14:textId="57270243" w:rsidR="005B27B5" w:rsidRPr="00C077C3" w:rsidRDefault="005B27B5" w:rsidP="005D190C">
      <w:pPr>
        <w:spacing w:line="276" w:lineRule="auto"/>
        <w:jc w:val="both"/>
        <w:rPr>
          <w:sz w:val="24"/>
          <w:szCs w:val="24"/>
        </w:rPr>
      </w:pPr>
      <w:r w:rsidRPr="00C077C3">
        <w:rPr>
          <w:sz w:val="24"/>
          <w:szCs w:val="24"/>
        </w:rPr>
        <w:t>Dodatkowe informacje na temat składania wniosków można uzyskać mailowo lub telefonicznie.</w:t>
      </w:r>
    </w:p>
    <w:p w14:paraId="641E9C5B" w14:textId="2B4CEAF8" w:rsidR="00AB767C" w:rsidRPr="0074645F" w:rsidRDefault="0085164E" w:rsidP="005D190C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Osoby do kontaktu</w:t>
      </w:r>
      <w:r w:rsidR="005B27B5" w:rsidRPr="00C077C3">
        <w:rPr>
          <w:b/>
          <w:bCs/>
          <w:sz w:val="24"/>
          <w:szCs w:val="24"/>
        </w:rPr>
        <w:t>:</w:t>
      </w:r>
    </w:p>
    <w:p w14:paraId="293263F4" w14:textId="31AD029B" w:rsidR="00A1284C" w:rsidRPr="0085164E" w:rsidRDefault="00A1284C" w:rsidP="007A6A34">
      <w:pPr>
        <w:pStyle w:val="Akapitzlist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85164E">
        <w:rPr>
          <w:sz w:val="24"/>
          <w:szCs w:val="24"/>
          <w:lang w:val="en-US"/>
        </w:rPr>
        <w:t>Małgorzata Donderowicz-Wronkowska</w:t>
      </w:r>
      <w:r w:rsidR="0085164E" w:rsidRPr="0085164E">
        <w:rPr>
          <w:sz w:val="24"/>
          <w:szCs w:val="24"/>
          <w:lang w:val="en-US"/>
        </w:rPr>
        <w:t xml:space="preserve">, </w:t>
      </w:r>
      <w:r w:rsidRPr="0085164E">
        <w:rPr>
          <w:sz w:val="24"/>
          <w:szCs w:val="24"/>
          <w:lang w:val="en-US"/>
        </w:rPr>
        <w:t xml:space="preserve">tel. </w:t>
      </w:r>
      <w:r w:rsidR="00FC11B8">
        <w:rPr>
          <w:sz w:val="24"/>
          <w:szCs w:val="24"/>
          <w:lang w:val="en-US"/>
        </w:rPr>
        <w:t xml:space="preserve">667 665 646, </w:t>
      </w:r>
      <w:r w:rsidRPr="0085164E">
        <w:rPr>
          <w:sz w:val="24"/>
          <w:szCs w:val="24"/>
        </w:rPr>
        <w:t xml:space="preserve">61 856 73 </w:t>
      </w:r>
      <w:r w:rsidR="0050151D" w:rsidRPr="0085164E">
        <w:rPr>
          <w:sz w:val="24"/>
          <w:szCs w:val="24"/>
        </w:rPr>
        <w:t>17</w:t>
      </w:r>
    </w:p>
    <w:p w14:paraId="0EF0DE76" w14:textId="185A1A37" w:rsidR="00A1284C" w:rsidRDefault="00A1284C" w:rsidP="005D190C">
      <w:pPr>
        <w:pStyle w:val="Akapitzlist"/>
        <w:spacing w:line="276" w:lineRule="auto"/>
        <w:ind w:left="360"/>
        <w:jc w:val="both"/>
      </w:pPr>
      <w:r>
        <w:rPr>
          <w:sz w:val="24"/>
          <w:szCs w:val="24"/>
        </w:rPr>
        <w:t xml:space="preserve">e-mail: </w:t>
      </w:r>
      <w:hyperlink r:id="rId21" w:history="1">
        <w:r w:rsidRPr="00E72B5A">
          <w:rPr>
            <w:rStyle w:val="Hipercze"/>
            <w:sz w:val="24"/>
            <w:szCs w:val="24"/>
          </w:rPr>
          <w:t>malgorzata.donderowicz@rops.poznan.pl</w:t>
        </w:r>
      </w:hyperlink>
    </w:p>
    <w:p w14:paraId="2CE3C95E" w14:textId="20A0ED47" w:rsidR="0050151D" w:rsidRPr="0085164E" w:rsidRDefault="0050151D" w:rsidP="00101E36">
      <w:pPr>
        <w:pStyle w:val="Akapitzlist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85164E">
        <w:rPr>
          <w:sz w:val="24"/>
          <w:szCs w:val="24"/>
        </w:rPr>
        <w:t>Sylwia Frankowska</w:t>
      </w:r>
      <w:r w:rsidR="0085164E" w:rsidRPr="0085164E">
        <w:rPr>
          <w:sz w:val="24"/>
          <w:szCs w:val="24"/>
        </w:rPr>
        <w:t xml:space="preserve">. </w:t>
      </w:r>
      <w:r w:rsidRPr="0085164E">
        <w:rPr>
          <w:sz w:val="24"/>
          <w:szCs w:val="24"/>
        </w:rPr>
        <w:t xml:space="preserve">tel. </w:t>
      </w:r>
      <w:bookmarkStart w:id="43" w:name="_Hlk188614446"/>
      <w:r w:rsidRPr="0085164E">
        <w:rPr>
          <w:sz w:val="24"/>
          <w:szCs w:val="24"/>
        </w:rPr>
        <w:t>61 856 73 06</w:t>
      </w:r>
    </w:p>
    <w:bookmarkEnd w:id="43"/>
    <w:p w14:paraId="0352DE13" w14:textId="57E5C6AF" w:rsidR="0050151D" w:rsidRPr="0050151D" w:rsidRDefault="0050151D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  <w:r w:rsidRPr="00B76F5D">
        <w:rPr>
          <w:sz w:val="24"/>
          <w:szCs w:val="24"/>
          <w:lang w:val="en-US"/>
        </w:rPr>
        <w:t xml:space="preserve">e-mail: </w:t>
      </w:r>
      <w:hyperlink r:id="rId22" w:history="1">
        <w:r w:rsidRPr="00B76F5D">
          <w:rPr>
            <w:rStyle w:val="Hipercze"/>
            <w:sz w:val="24"/>
            <w:szCs w:val="24"/>
            <w:lang w:val="en-US"/>
          </w:rPr>
          <w:t>sylwia.frankowska@rops.poznan.pl</w:t>
        </w:r>
      </w:hyperlink>
      <w:r w:rsidRPr="00B76F5D">
        <w:rPr>
          <w:sz w:val="24"/>
          <w:szCs w:val="24"/>
          <w:lang w:val="en-US"/>
        </w:rPr>
        <w:t xml:space="preserve"> </w:t>
      </w:r>
    </w:p>
    <w:p w14:paraId="09C0CD29" w14:textId="228E2D2C" w:rsidR="00215EA6" w:rsidRPr="0085164E" w:rsidRDefault="00215EA6" w:rsidP="00156EF9">
      <w:pPr>
        <w:pStyle w:val="Akapitzlist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85164E">
        <w:rPr>
          <w:sz w:val="24"/>
          <w:szCs w:val="24"/>
        </w:rPr>
        <w:t>Magdalena Pomorska</w:t>
      </w:r>
      <w:r w:rsidR="0085164E" w:rsidRPr="0085164E">
        <w:rPr>
          <w:sz w:val="24"/>
          <w:szCs w:val="24"/>
        </w:rPr>
        <w:t xml:space="preserve">, </w:t>
      </w:r>
      <w:r w:rsidRPr="0085164E">
        <w:rPr>
          <w:sz w:val="24"/>
          <w:szCs w:val="24"/>
        </w:rPr>
        <w:t>tel.</w:t>
      </w:r>
      <w:r w:rsidR="00C06A8B" w:rsidRPr="0085164E">
        <w:rPr>
          <w:sz w:val="24"/>
          <w:szCs w:val="24"/>
        </w:rPr>
        <w:t xml:space="preserve"> 605 036 038</w:t>
      </w:r>
    </w:p>
    <w:p w14:paraId="23BC7B6A" w14:textId="720C0231" w:rsidR="00215EA6" w:rsidRPr="00B76F5D" w:rsidRDefault="00215EA6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  <w:r w:rsidRPr="00B76F5D">
        <w:rPr>
          <w:sz w:val="24"/>
          <w:szCs w:val="24"/>
          <w:lang w:val="en-US"/>
        </w:rPr>
        <w:t xml:space="preserve">e-mail: </w:t>
      </w:r>
      <w:hyperlink r:id="rId23" w:history="1">
        <w:r w:rsidRPr="00B76F5D">
          <w:rPr>
            <w:rStyle w:val="Hipercze"/>
            <w:sz w:val="24"/>
            <w:szCs w:val="24"/>
            <w:lang w:val="en-US"/>
          </w:rPr>
          <w:t>magdalena.pomorska@rops.poznan.pl</w:t>
        </w:r>
      </w:hyperlink>
      <w:r w:rsidRPr="00B76F5D">
        <w:rPr>
          <w:sz w:val="24"/>
          <w:szCs w:val="24"/>
          <w:lang w:val="en-US"/>
        </w:rPr>
        <w:t xml:space="preserve"> </w:t>
      </w:r>
    </w:p>
    <w:p w14:paraId="17D92E97" w14:textId="166340E7" w:rsidR="00215EA6" w:rsidRPr="0085164E" w:rsidRDefault="00215EA6" w:rsidP="002C0497">
      <w:pPr>
        <w:pStyle w:val="Akapitzlist"/>
        <w:numPr>
          <w:ilvl w:val="0"/>
          <w:numId w:val="25"/>
        </w:numPr>
        <w:spacing w:line="276" w:lineRule="auto"/>
        <w:jc w:val="both"/>
        <w:rPr>
          <w:i/>
          <w:iCs/>
          <w:color w:val="FF0000"/>
          <w:sz w:val="24"/>
          <w:szCs w:val="24"/>
        </w:rPr>
      </w:pPr>
      <w:r w:rsidRPr="0085164E">
        <w:rPr>
          <w:sz w:val="24"/>
          <w:szCs w:val="24"/>
        </w:rPr>
        <w:t>Edyta Antkowiak</w:t>
      </w:r>
      <w:r w:rsidR="0085164E" w:rsidRPr="0085164E">
        <w:rPr>
          <w:sz w:val="24"/>
          <w:szCs w:val="24"/>
        </w:rPr>
        <w:t xml:space="preserve">, </w:t>
      </w:r>
      <w:r w:rsidRPr="0085164E">
        <w:rPr>
          <w:sz w:val="24"/>
          <w:szCs w:val="24"/>
        </w:rPr>
        <w:t>tel.</w:t>
      </w:r>
      <w:r w:rsidR="007D1DEB" w:rsidRPr="0085164E">
        <w:rPr>
          <w:sz w:val="24"/>
          <w:szCs w:val="24"/>
        </w:rPr>
        <w:t xml:space="preserve"> </w:t>
      </w:r>
      <w:r w:rsidR="00705273" w:rsidRPr="0085164E">
        <w:rPr>
          <w:sz w:val="24"/>
          <w:szCs w:val="24"/>
        </w:rPr>
        <w:t>61 85 67 330</w:t>
      </w:r>
    </w:p>
    <w:p w14:paraId="7AF7C982" w14:textId="6F21A31B" w:rsidR="00215EA6" w:rsidRDefault="00215EA6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  <w:r w:rsidRPr="00B76F5D">
        <w:rPr>
          <w:sz w:val="24"/>
          <w:szCs w:val="24"/>
          <w:lang w:val="en-US"/>
        </w:rPr>
        <w:t xml:space="preserve">email: </w:t>
      </w:r>
      <w:hyperlink r:id="rId24" w:history="1">
        <w:r w:rsidRPr="00B76F5D">
          <w:rPr>
            <w:rStyle w:val="Hipercze"/>
            <w:sz w:val="24"/>
            <w:szCs w:val="24"/>
            <w:lang w:val="en-US"/>
          </w:rPr>
          <w:t>edyta.antkowiak@rops.poznan.pl</w:t>
        </w:r>
      </w:hyperlink>
      <w:r w:rsidRPr="00B76F5D">
        <w:rPr>
          <w:sz w:val="24"/>
          <w:szCs w:val="24"/>
          <w:lang w:val="en-US"/>
        </w:rPr>
        <w:t xml:space="preserve">  </w:t>
      </w:r>
    </w:p>
    <w:p w14:paraId="2FDF4130" w14:textId="77777777" w:rsidR="008700D6" w:rsidRDefault="008700D6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63A39C20" w14:textId="77777777" w:rsidR="001E571F" w:rsidRDefault="001E571F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145598BB" w14:textId="77777777" w:rsidR="001E571F" w:rsidRDefault="001E571F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00A27AE1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56A60D9A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29D701AD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1AA22C11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276D9C57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32E105F4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3F897A89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2727DD36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59E16879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3348C138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196519DF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71DADB80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76F8F33A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24C0B888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488D5644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642C90F5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203AF7C0" w14:textId="77777777" w:rsidR="00B9226A" w:rsidRDefault="00B9226A" w:rsidP="005D190C">
      <w:pPr>
        <w:pStyle w:val="Akapitzlist"/>
        <w:spacing w:line="276" w:lineRule="auto"/>
        <w:ind w:left="360"/>
        <w:jc w:val="both"/>
        <w:rPr>
          <w:sz w:val="24"/>
          <w:szCs w:val="24"/>
          <w:lang w:val="en-US"/>
        </w:rPr>
      </w:pPr>
    </w:p>
    <w:p w14:paraId="330C6D9C" w14:textId="50C9919E" w:rsidR="00215EA6" w:rsidRPr="00C077C3" w:rsidRDefault="00215EA6" w:rsidP="005D190C">
      <w:pPr>
        <w:spacing w:line="276" w:lineRule="auto"/>
        <w:jc w:val="both"/>
        <w:rPr>
          <w:b/>
          <w:bCs/>
          <w:sz w:val="24"/>
          <w:szCs w:val="24"/>
        </w:rPr>
      </w:pPr>
      <w:bookmarkStart w:id="44" w:name="_Hlk197334516"/>
      <w:r w:rsidRPr="00C077C3">
        <w:rPr>
          <w:b/>
          <w:bCs/>
          <w:sz w:val="24"/>
          <w:szCs w:val="24"/>
        </w:rPr>
        <w:lastRenderedPageBreak/>
        <w:t>Załączniki:</w:t>
      </w:r>
    </w:p>
    <w:p w14:paraId="5FE47B86" w14:textId="5DD83D3E" w:rsidR="00C20418" w:rsidRPr="00B70409" w:rsidRDefault="00215EA6" w:rsidP="00B9226A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sz w:val="24"/>
          <w:szCs w:val="24"/>
        </w:rPr>
      </w:pPr>
      <w:bookmarkStart w:id="45" w:name="_Hlk198636931"/>
      <w:r w:rsidRPr="00C077C3">
        <w:rPr>
          <w:sz w:val="24"/>
          <w:szCs w:val="24"/>
        </w:rPr>
        <w:t xml:space="preserve">Załącznik nr 1 – Wniosek o powierzenie </w:t>
      </w:r>
      <w:r w:rsidR="007329D1" w:rsidRPr="00C077C3">
        <w:rPr>
          <w:sz w:val="24"/>
          <w:szCs w:val="24"/>
        </w:rPr>
        <w:t>G</w:t>
      </w:r>
      <w:r w:rsidRPr="00C077C3">
        <w:rPr>
          <w:sz w:val="24"/>
          <w:szCs w:val="24"/>
        </w:rPr>
        <w:t>rantu wraz z załącznikami:</w:t>
      </w:r>
    </w:p>
    <w:p w14:paraId="3FD1E822" w14:textId="77777777" w:rsidR="008700D6" w:rsidRDefault="00215EA6" w:rsidP="00B9226A">
      <w:pPr>
        <w:pStyle w:val="Akapitzlist"/>
        <w:numPr>
          <w:ilvl w:val="0"/>
          <w:numId w:val="103"/>
        </w:numPr>
        <w:spacing w:before="120" w:line="276" w:lineRule="auto"/>
        <w:ind w:left="850" w:hanging="357"/>
        <w:jc w:val="both"/>
        <w:rPr>
          <w:sz w:val="24"/>
          <w:szCs w:val="24"/>
        </w:rPr>
      </w:pPr>
      <w:r w:rsidRPr="008700D6">
        <w:rPr>
          <w:sz w:val="24"/>
          <w:szCs w:val="24"/>
        </w:rPr>
        <w:t>Załącznik nr 1 – Kalkulacja przewidywanych kosztów</w:t>
      </w:r>
      <w:r w:rsidR="00E821D9" w:rsidRPr="008700D6">
        <w:rPr>
          <w:sz w:val="24"/>
          <w:szCs w:val="24"/>
        </w:rPr>
        <w:t>,</w:t>
      </w:r>
    </w:p>
    <w:p w14:paraId="5CE82E51" w14:textId="77777777" w:rsidR="008700D6" w:rsidRDefault="00215EA6" w:rsidP="00B9226A">
      <w:pPr>
        <w:pStyle w:val="Akapitzlist"/>
        <w:numPr>
          <w:ilvl w:val="0"/>
          <w:numId w:val="103"/>
        </w:numPr>
        <w:spacing w:before="120" w:line="276" w:lineRule="auto"/>
        <w:ind w:left="850" w:hanging="357"/>
        <w:jc w:val="both"/>
        <w:rPr>
          <w:sz w:val="24"/>
          <w:szCs w:val="24"/>
        </w:rPr>
      </w:pPr>
      <w:r w:rsidRPr="008700D6">
        <w:rPr>
          <w:sz w:val="24"/>
          <w:szCs w:val="24"/>
        </w:rPr>
        <w:t>Załącznik nr 2</w:t>
      </w:r>
      <w:r w:rsidR="007E038B" w:rsidRPr="008700D6">
        <w:rPr>
          <w:sz w:val="24"/>
          <w:szCs w:val="24"/>
        </w:rPr>
        <w:t xml:space="preserve"> – </w:t>
      </w:r>
      <w:r w:rsidRPr="008700D6">
        <w:rPr>
          <w:sz w:val="24"/>
          <w:szCs w:val="24"/>
        </w:rPr>
        <w:t>Formularz deklaracji uczestnictwa w Projekcie</w:t>
      </w:r>
      <w:r w:rsidR="00E821D9" w:rsidRPr="008700D6">
        <w:rPr>
          <w:sz w:val="24"/>
          <w:szCs w:val="24"/>
        </w:rPr>
        <w:t>,</w:t>
      </w:r>
    </w:p>
    <w:p w14:paraId="1A480A57" w14:textId="60AF3163" w:rsidR="00C20418" w:rsidRDefault="00215EA6" w:rsidP="00B9226A">
      <w:pPr>
        <w:pStyle w:val="Akapitzlist"/>
        <w:numPr>
          <w:ilvl w:val="0"/>
          <w:numId w:val="103"/>
        </w:numPr>
        <w:spacing w:before="120" w:line="276" w:lineRule="auto"/>
        <w:ind w:left="850" w:hanging="357"/>
        <w:jc w:val="both"/>
        <w:rPr>
          <w:sz w:val="24"/>
          <w:szCs w:val="24"/>
        </w:rPr>
      </w:pPr>
      <w:r w:rsidRPr="008700D6">
        <w:rPr>
          <w:sz w:val="24"/>
          <w:szCs w:val="24"/>
        </w:rPr>
        <w:t>Załącznik nr 3 – Oświadczenie o kwalifikowalności podatku od towarów i usług</w:t>
      </w:r>
      <w:r w:rsidR="00E821D9" w:rsidRPr="008700D6">
        <w:rPr>
          <w:sz w:val="24"/>
          <w:szCs w:val="24"/>
        </w:rPr>
        <w:t>.</w:t>
      </w:r>
    </w:p>
    <w:p w14:paraId="75363355" w14:textId="77777777" w:rsidR="00B70409" w:rsidRPr="00B70409" w:rsidRDefault="00B70409" w:rsidP="00B9226A">
      <w:pPr>
        <w:pStyle w:val="Akapitzlist"/>
        <w:spacing w:before="120" w:line="276" w:lineRule="auto"/>
        <w:ind w:left="850"/>
        <w:jc w:val="both"/>
        <w:rPr>
          <w:sz w:val="24"/>
          <w:szCs w:val="24"/>
        </w:rPr>
      </w:pPr>
    </w:p>
    <w:p w14:paraId="10747742" w14:textId="25275928" w:rsidR="00C20418" w:rsidRPr="00B70409" w:rsidRDefault="00215EA6" w:rsidP="00B9226A">
      <w:pPr>
        <w:pStyle w:val="Akapitzlist"/>
        <w:numPr>
          <w:ilvl w:val="0"/>
          <w:numId w:val="20"/>
        </w:numPr>
        <w:spacing w:after="200" w:line="276" w:lineRule="auto"/>
        <w:ind w:left="426" w:hanging="426"/>
        <w:jc w:val="both"/>
        <w:rPr>
          <w:sz w:val="24"/>
          <w:szCs w:val="24"/>
        </w:rPr>
      </w:pPr>
      <w:r w:rsidRPr="00C077C3">
        <w:rPr>
          <w:sz w:val="24"/>
          <w:szCs w:val="24"/>
        </w:rPr>
        <w:t xml:space="preserve">Załącznik </w:t>
      </w:r>
      <w:r w:rsidR="00ED0CCB" w:rsidRPr="00C077C3">
        <w:rPr>
          <w:sz w:val="24"/>
          <w:szCs w:val="24"/>
        </w:rPr>
        <w:t>n</w:t>
      </w:r>
      <w:r w:rsidRPr="00C077C3">
        <w:rPr>
          <w:sz w:val="24"/>
          <w:szCs w:val="24"/>
        </w:rPr>
        <w:t>r 2 – wzór karty oceny formalnej</w:t>
      </w:r>
      <w:r w:rsidR="00A166E5">
        <w:rPr>
          <w:sz w:val="24"/>
          <w:szCs w:val="24"/>
        </w:rPr>
        <w:t xml:space="preserve"> wraz z załącznikami:</w:t>
      </w:r>
    </w:p>
    <w:p w14:paraId="75C74994" w14:textId="5FFD5657" w:rsidR="00A166E5" w:rsidRPr="008700D6" w:rsidRDefault="00A166E5" w:rsidP="00B9226A">
      <w:pPr>
        <w:pStyle w:val="Akapitzlist"/>
        <w:numPr>
          <w:ilvl w:val="0"/>
          <w:numId w:val="98"/>
        </w:numPr>
        <w:spacing w:before="240" w:after="200" w:line="276" w:lineRule="auto"/>
        <w:ind w:left="851"/>
        <w:jc w:val="both"/>
        <w:rPr>
          <w:sz w:val="24"/>
          <w:szCs w:val="24"/>
        </w:rPr>
      </w:pPr>
      <w:r w:rsidRPr="008700D6">
        <w:rPr>
          <w:sz w:val="24"/>
          <w:szCs w:val="24"/>
        </w:rPr>
        <w:t>Załącznik nr 1 – Oświadczenie o bezstronności,</w:t>
      </w:r>
    </w:p>
    <w:p w14:paraId="57D33BFC" w14:textId="4D4C0AB6" w:rsidR="00A166E5" w:rsidRDefault="00A166E5" w:rsidP="00B9226A">
      <w:pPr>
        <w:pStyle w:val="Akapitzlist"/>
        <w:numPr>
          <w:ilvl w:val="0"/>
          <w:numId w:val="98"/>
        </w:numPr>
        <w:spacing w:after="200" w:line="276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Załącznik nr 2 – Wzór wniosku o wyłączenie w procesie wyboru Grantobiorców</w:t>
      </w:r>
      <w:r w:rsidR="0063465E">
        <w:rPr>
          <w:sz w:val="24"/>
          <w:szCs w:val="24"/>
        </w:rPr>
        <w:t>.</w:t>
      </w:r>
    </w:p>
    <w:p w14:paraId="7C5465F5" w14:textId="77777777" w:rsidR="00C20418" w:rsidRPr="00A166E5" w:rsidRDefault="00C20418" w:rsidP="00B9226A">
      <w:pPr>
        <w:pStyle w:val="Akapitzlist"/>
        <w:spacing w:after="0" w:line="276" w:lineRule="auto"/>
        <w:ind w:left="851"/>
        <w:jc w:val="both"/>
        <w:rPr>
          <w:sz w:val="24"/>
          <w:szCs w:val="24"/>
        </w:rPr>
      </w:pPr>
    </w:p>
    <w:p w14:paraId="4152B39C" w14:textId="7943CEB1" w:rsidR="00C20418" w:rsidRPr="00C20418" w:rsidRDefault="00215EA6" w:rsidP="00B9226A">
      <w:pPr>
        <w:pStyle w:val="Akapitzlist"/>
        <w:numPr>
          <w:ilvl w:val="0"/>
          <w:numId w:val="20"/>
        </w:numPr>
        <w:spacing w:after="200" w:line="276" w:lineRule="auto"/>
        <w:ind w:left="426" w:hanging="426"/>
        <w:jc w:val="both"/>
        <w:rPr>
          <w:sz w:val="24"/>
          <w:szCs w:val="24"/>
        </w:rPr>
      </w:pPr>
      <w:r w:rsidRPr="00161E8F">
        <w:rPr>
          <w:sz w:val="24"/>
          <w:szCs w:val="24"/>
        </w:rPr>
        <w:t xml:space="preserve">Załącznik </w:t>
      </w:r>
      <w:r w:rsidR="000E7E51" w:rsidRPr="00161E8F">
        <w:rPr>
          <w:sz w:val="24"/>
          <w:szCs w:val="24"/>
        </w:rPr>
        <w:t>n</w:t>
      </w:r>
      <w:r w:rsidRPr="00161E8F">
        <w:rPr>
          <w:sz w:val="24"/>
          <w:szCs w:val="24"/>
        </w:rPr>
        <w:t xml:space="preserve">r 3 – </w:t>
      </w:r>
      <w:r w:rsidR="00A166E5">
        <w:rPr>
          <w:sz w:val="24"/>
          <w:szCs w:val="24"/>
        </w:rPr>
        <w:t>W</w:t>
      </w:r>
      <w:r w:rsidRPr="00161E8F">
        <w:rPr>
          <w:sz w:val="24"/>
          <w:szCs w:val="24"/>
        </w:rPr>
        <w:t>zór karty oceny merytorycznej</w:t>
      </w:r>
    </w:p>
    <w:p w14:paraId="2015F423" w14:textId="77AD9F95" w:rsidR="00C20418" w:rsidRPr="00B70409" w:rsidRDefault="00215EA6" w:rsidP="00B9226A">
      <w:pPr>
        <w:pStyle w:val="Akapitzlist"/>
        <w:numPr>
          <w:ilvl w:val="0"/>
          <w:numId w:val="20"/>
        </w:numPr>
        <w:spacing w:before="240" w:after="200" w:line="276" w:lineRule="auto"/>
        <w:ind w:left="426" w:hanging="426"/>
        <w:jc w:val="both"/>
        <w:rPr>
          <w:sz w:val="24"/>
          <w:szCs w:val="24"/>
        </w:rPr>
      </w:pPr>
      <w:r w:rsidRPr="0074645F">
        <w:rPr>
          <w:sz w:val="24"/>
          <w:szCs w:val="24"/>
        </w:rPr>
        <w:t xml:space="preserve">Załącznik </w:t>
      </w:r>
      <w:r w:rsidR="000E7E51" w:rsidRPr="0074645F">
        <w:rPr>
          <w:sz w:val="24"/>
          <w:szCs w:val="24"/>
        </w:rPr>
        <w:t>n</w:t>
      </w:r>
      <w:r w:rsidRPr="0074645F">
        <w:rPr>
          <w:sz w:val="24"/>
          <w:szCs w:val="24"/>
        </w:rPr>
        <w:t xml:space="preserve">r 4 – </w:t>
      </w:r>
      <w:r w:rsidR="00A166E5">
        <w:rPr>
          <w:sz w:val="24"/>
          <w:szCs w:val="24"/>
        </w:rPr>
        <w:t>W</w:t>
      </w:r>
      <w:r w:rsidRPr="0074645F">
        <w:rPr>
          <w:sz w:val="24"/>
          <w:szCs w:val="24"/>
        </w:rPr>
        <w:t xml:space="preserve">zór Umowy o powierzenie </w:t>
      </w:r>
      <w:r w:rsidR="007329D1" w:rsidRPr="0074645F">
        <w:rPr>
          <w:sz w:val="24"/>
          <w:szCs w:val="24"/>
        </w:rPr>
        <w:t>G</w:t>
      </w:r>
      <w:r w:rsidRPr="0074645F">
        <w:rPr>
          <w:sz w:val="24"/>
          <w:szCs w:val="24"/>
        </w:rPr>
        <w:t>rantu wraz z załącznikami:</w:t>
      </w:r>
    </w:p>
    <w:p w14:paraId="715A0BEA" w14:textId="35B97261" w:rsidR="001A7022" w:rsidRDefault="00215EA6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>Załącznik nr 1</w:t>
      </w:r>
      <w:r w:rsidR="007E038B">
        <w:rPr>
          <w:sz w:val="24"/>
          <w:szCs w:val="24"/>
        </w:rPr>
        <w:t xml:space="preserve"> – </w:t>
      </w:r>
      <w:r w:rsidRPr="001A7022">
        <w:rPr>
          <w:sz w:val="24"/>
          <w:szCs w:val="24"/>
        </w:rPr>
        <w:t xml:space="preserve">Wniosek o powierzenie </w:t>
      </w:r>
      <w:r w:rsidR="007329D1" w:rsidRPr="001A7022">
        <w:rPr>
          <w:sz w:val="24"/>
          <w:szCs w:val="24"/>
        </w:rPr>
        <w:t>G</w:t>
      </w:r>
      <w:r w:rsidRPr="001A7022">
        <w:rPr>
          <w:sz w:val="24"/>
          <w:szCs w:val="24"/>
        </w:rPr>
        <w:t>rantu</w:t>
      </w:r>
      <w:r w:rsidR="00703904" w:rsidRPr="001A7022">
        <w:rPr>
          <w:sz w:val="24"/>
          <w:szCs w:val="24"/>
        </w:rPr>
        <w:t>,</w:t>
      </w:r>
    </w:p>
    <w:p w14:paraId="60E52D2D" w14:textId="348F8BB5" w:rsidR="001A7022" w:rsidRDefault="00215EA6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>Załącznik nr 2</w:t>
      </w:r>
      <w:r w:rsidR="007E038B">
        <w:rPr>
          <w:sz w:val="24"/>
          <w:szCs w:val="24"/>
        </w:rPr>
        <w:t xml:space="preserve"> – </w:t>
      </w:r>
      <w:r w:rsidRPr="001A7022">
        <w:rPr>
          <w:sz w:val="24"/>
          <w:szCs w:val="24"/>
        </w:rPr>
        <w:t>Oświadczenie o kwalifikowalności podatku od towarów i usług</w:t>
      </w:r>
      <w:r w:rsidR="00703904" w:rsidRPr="001A7022">
        <w:rPr>
          <w:sz w:val="24"/>
          <w:szCs w:val="24"/>
        </w:rPr>
        <w:t>,</w:t>
      </w:r>
    </w:p>
    <w:p w14:paraId="4C91A036" w14:textId="1F701C95" w:rsidR="001A7022" w:rsidRDefault="00215EA6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 xml:space="preserve">Załącznik nr </w:t>
      </w:r>
      <w:r w:rsidR="009C53A6" w:rsidRPr="001A7022">
        <w:rPr>
          <w:sz w:val="24"/>
          <w:szCs w:val="24"/>
        </w:rPr>
        <w:t>3</w:t>
      </w:r>
      <w:r w:rsidR="007E038B">
        <w:rPr>
          <w:sz w:val="24"/>
          <w:szCs w:val="24"/>
        </w:rPr>
        <w:t xml:space="preserve"> – </w:t>
      </w:r>
      <w:r w:rsidRPr="001A7022">
        <w:rPr>
          <w:sz w:val="24"/>
          <w:szCs w:val="24"/>
        </w:rPr>
        <w:t>Harmonogram wypłaty transz</w:t>
      </w:r>
      <w:r w:rsidR="00703904" w:rsidRPr="001A7022">
        <w:rPr>
          <w:sz w:val="24"/>
          <w:szCs w:val="24"/>
        </w:rPr>
        <w:t>,</w:t>
      </w:r>
    </w:p>
    <w:p w14:paraId="51B81B12" w14:textId="0C478726" w:rsidR="001A7022" w:rsidRDefault="00215EA6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 xml:space="preserve">Załącznik nr </w:t>
      </w:r>
      <w:r w:rsidR="009C53A6" w:rsidRPr="001A7022">
        <w:rPr>
          <w:sz w:val="24"/>
          <w:szCs w:val="24"/>
        </w:rPr>
        <w:t xml:space="preserve">4 </w:t>
      </w:r>
      <w:r w:rsidR="007E038B">
        <w:rPr>
          <w:sz w:val="24"/>
          <w:szCs w:val="24"/>
        </w:rPr>
        <w:t xml:space="preserve">– </w:t>
      </w:r>
      <w:r w:rsidRPr="001A7022">
        <w:rPr>
          <w:sz w:val="24"/>
          <w:szCs w:val="24"/>
        </w:rPr>
        <w:t>Wzór wniosku o wypłatę transzy</w:t>
      </w:r>
      <w:r w:rsidR="00703904" w:rsidRPr="001A7022">
        <w:rPr>
          <w:sz w:val="24"/>
          <w:szCs w:val="24"/>
        </w:rPr>
        <w:t>,</w:t>
      </w:r>
    </w:p>
    <w:p w14:paraId="7B92A563" w14:textId="606850BE" w:rsidR="001A7022" w:rsidRDefault="00215EA6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 xml:space="preserve">Załącznik nr </w:t>
      </w:r>
      <w:r w:rsidR="009C53A6" w:rsidRPr="001A7022">
        <w:rPr>
          <w:sz w:val="24"/>
          <w:szCs w:val="24"/>
        </w:rPr>
        <w:t xml:space="preserve">5 </w:t>
      </w:r>
      <w:r w:rsidR="007E038B">
        <w:rPr>
          <w:sz w:val="24"/>
          <w:szCs w:val="24"/>
        </w:rPr>
        <w:t xml:space="preserve">– </w:t>
      </w:r>
      <w:r w:rsidRPr="001A7022">
        <w:rPr>
          <w:sz w:val="24"/>
          <w:szCs w:val="24"/>
        </w:rPr>
        <w:t>Wzór sprawozdania rozliczenia grantu</w:t>
      </w:r>
      <w:r w:rsidR="00703904" w:rsidRPr="001A7022">
        <w:rPr>
          <w:sz w:val="24"/>
          <w:szCs w:val="24"/>
        </w:rPr>
        <w:t>,</w:t>
      </w:r>
    </w:p>
    <w:p w14:paraId="0AE224D2" w14:textId="58F66A67" w:rsidR="001A7022" w:rsidRDefault="00215EA6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 xml:space="preserve">Załącznik nr </w:t>
      </w:r>
      <w:r w:rsidR="009C53A6" w:rsidRPr="001A7022">
        <w:rPr>
          <w:sz w:val="24"/>
          <w:szCs w:val="24"/>
        </w:rPr>
        <w:t xml:space="preserve">6 </w:t>
      </w:r>
      <w:r w:rsidR="007E038B">
        <w:rPr>
          <w:sz w:val="24"/>
          <w:szCs w:val="24"/>
        </w:rPr>
        <w:t xml:space="preserve">– </w:t>
      </w:r>
      <w:r w:rsidRPr="001A7022">
        <w:rPr>
          <w:sz w:val="24"/>
          <w:szCs w:val="24"/>
        </w:rPr>
        <w:t>Wzór oświadczenia o kwalifikowalności podatku od towarów i usług do sprawozdania</w:t>
      </w:r>
      <w:r w:rsidR="00240075">
        <w:rPr>
          <w:sz w:val="24"/>
          <w:szCs w:val="24"/>
        </w:rPr>
        <w:t>,</w:t>
      </w:r>
    </w:p>
    <w:p w14:paraId="223DB0BE" w14:textId="005CC80A" w:rsidR="001A7022" w:rsidRDefault="00263835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 xml:space="preserve">Załącznik nr </w:t>
      </w:r>
      <w:r w:rsidR="009C53A6" w:rsidRPr="001A7022">
        <w:rPr>
          <w:sz w:val="24"/>
          <w:szCs w:val="24"/>
        </w:rPr>
        <w:t xml:space="preserve">7 </w:t>
      </w:r>
      <w:r w:rsidR="007E038B">
        <w:rPr>
          <w:sz w:val="24"/>
          <w:szCs w:val="24"/>
        </w:rPr>
        <w:t xml:space="preserve">– </w:t>
      </w:r>
      <w:r w:rsidRPr="001A7022">
        <w:rPr>
          <w:sz w:val="24"/>
          <w:szCs w:val="24"/>
        </w:rPr>
        <w:t>Wzór opisu dowodu księgowego</w:t>
      </w:r>
      <w:r w:rsidR="00240075">
        <w:rPr>
          <w:sz w:val="24"/>
          <w:szCs w:val="24"/>
        </w:rPr>
        <w:t>,</w:t>
      </w:r>
    </w:p>
    <w:p w14:paraId="10947D0F" w14:textId="0B8C65E6" w:rsidR="00C20418" w:rsidRDefault="00404C9E" w:rsidP="00B9226A">
      <w:pPr>
        <w:pStyle w:val="Akapitzlist"/>
        <w:numPr>
          <w:ilvl w:val="0"/>
          <w:numId w:val="97"/>
        </w:numPr>
        <w:spacing w:after="200" w:line="276" w:lineRule="auto"/>
        <w:ind w:left="851"/>
        <w:jc w:val="both"/>
        <w:rPr>
          <w:sz w:val="24"/>
          <w:szCs w:val="24"/>
        </w:rPr>
      </w:pPr>
      <w:r w:rsidRPr="001A7022">
        <w:rPr>
          <w:sz w:val="24"/>
          <w:szCs w:val="24"/>
        </w:rPr>
        <w:t xml:space="preserve">Załącznik nr </w:t>
      </w:r>
      <w:r w:rsidR="009C53A6" w:rsidRPr="001A7022">
        <w:rPr>
          <w:sz w:val="24"/>
          <w:szCs w:val="24"/>
        </w:rPr>
        <w:t xml:space="preserve">8 </w:t>
      </w:r>
      <w:r w:rsidR="007E038B">
        <w:rPr>
          <w:sz w:val="24"/>
          <w:szCs w:val="24"/>
        </w:rPr>
        <w:t xml:space="preserve">– </w:t>
      </w:r>
      <w:r w:rsidR="003D21A2" w:rsidRPr="001A7022">
        <w:rPr>
          <w:sz w:val="24"/>
          <w:szCs w:val="24"/>
        </w:rPr>
        <w:t>Wzór pełnomocnictwa</w:t>
      </w:r>
      <w:r w:rsidR="0071748D">
        <w:rPr>
          <w:sz w:val="24"/>
          <w:szCs w:val="24"/>
        </w:rPr>
        <w:t>,</w:t>
      </w:r>
    </w:p>
    <w:p w14:paraId="680C78B0" w14:textId="472B9833" w:rsidR="0071748D" w:rsidRPr="0071748D" w:rsidRDefault="0071748D" w:rsidP="00B9226A">
      <w:pPr>
        <w:pStyle w:val="Akapitzlist"/>
        <w:numPr>
          <w:ilvl w:val="0"/>
          <w:numId w:val="97"/>
        </w:numPr>
        <w:spacing w:line="276" w:lineRule="auto"/>
        <w:ind w:left="851" w:hanging="294"/>
        <w:rPr>
          <w:sz w:val="24"/>
          <w:szCs w:val="24"/>
        </w:rPr>
      </w:pPr>
      <w:r w:rsidRPr="0071748D">
        <w:rPr>
          <w:sz w:val="24"/>
          <w:szCs w:val="24"/>
        </w:rPr>
        <w:t>Załącznik nr 9 – Oświadczenie personelu projektu</w:t>
      </w:r>
      <w:r>
        <w:rPr>
          <w:sz w:val="24"/>
          <w:szCs w:val="24"/>
        </w:rPr>
        <w:t>.</w:t>
      </w:r>
    </w:p>
    <w:p w14:paraId="12B4F5A9" w14:textId="77777777" w:rsidR="00B70409" w:rsidRPr="00B70409" w:rsidRDefault="00B70409" w:rsidP="00B9226A">
      <w:pPr>
        <w:pStyle w:val="Akapitzlist"/>
        <w:spacing w:after="200" w:line="276" w:lineRule="auto"/>
        <w:ind w:left="851"/>
        <w:jc w:val="both"/>
        <w:rPr>
          <w:sz w:val="24"/>
          <w:szCs w:val="24"/>
        </w:rPr>
      </w:pPr>
    </w:p>
    <w:p w14:paraId="04CD6716" w14:textId="7B9E3F71" w:rsidR="00215EA6" w:rsidRDefault="00215EA6" w:rsidP="00B9226A">
      <w:pPr>
        <w:pStyle w:val="Akapitzlist"/>
        <w:numPr>
          <w:ilvl w:val="0"/>
          <w:numId w:val="29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C077C3">
        <w:rPr>
          <w:sz w:val="24"/>
          <w:szCs w:val="24"/>
        </w:rPr>
        <w:t xml:space="preserve">Załącznik </w:t>
      </w:r>
      <w:r w:rsidR="000E7E51" w:rsidRPr="00C077C3">
        <w:rPr>
          <w:sz w:val="24"/>
          <w:szCs w:val="24"/>
        </w:rPr>
        <w:t>n</w:t>
      </w:r>
      <w:r w:rsidRPr="00C077C3">
        <w:rPr>
          <w:sz w:val="24"/>
          <w:szCs w:val="24"/>
        </w:rPr>
        <w:t>r 5 – Katalog kosztów kwalifikowalnych</w:t>
      </w:r>
    </w:p>
    <w:p w14:paraId="667D358D" w14:textId="00F4DEEC" w:rsidR="00AA3760" w:rsidRDefault="00C20418" w:rsidP="00B9226A">
      <w:pPr>
        <w:pStyle w:val="Akapitzlist"/>
        <w:numPr>
          <w:ilvl w:val="0"/>
          <w:numId w:val="29"/>
        </w:num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8166BC">
        <w:rPr>
          <w:sz w:val="24"/>
          <w:szCs w:val="24"/>
        </w:rPr>
        <w:t>6</w:t>
      </w:r>
      <w:r>
        <w:rPr>
          <w:sz w:val="24"/>
          <w:szCs w:val="24"/>
        </w:rPr>
        <w:t xml:space="preserve"> – </w:t>
      </w:r>
      <w:r w:rsidR="00AA3760">
        <w:rPr>
          <w:sz w:val="24"/>
          <w:szCs w:val="24"/>
        </w:rPr>
        <w:t xml:space="preserve">Lista gmin </w:t>
      </w:r>
      <w:r w:rsidR="0074645F">
        <w:rPr>
          <w:sz w:val="24"/>
          <w:szCs w:val="24"/>
        </w:rPr>
        <w:t xml:space="preserve">w których </w:t>
      </w:r>
      <w:r w:rsidR="0074645F" w:rsidRPr="0074645F">
        <w:rPr>
          <w:sz w:val="24"/>
          <w:szCs w:val="24"/>
        </w:rPr>
        <w:t>odsetek pracowników odchodzących z sektora wydobywczo-energetycznego wynosi ponad 2% wszystkich zatrudnionych w GK ZE PAK</w:t>
      </w:r>
    </w:p>
    <w:p w14:paraId="2EDEA8E8" w14:textId="4D18A36E" w:rsidR="00AA3760" w:rsidRDefault="00C20418" w:rsidP="00B9226A">
      <w:pPr>
        <w:pStyle w:val="Akapitzlist"/>
        <w:numPr>
          <w:ilvl w:val="0"/>
          <w:numId w:val="29"/>
        </w:num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Załącznik nr 7 – </w:t>
      </w:r>
      <w:r w:rsidR="00AA3760">
        <w:rPr>
          <w:sz w:val="24"/>
          <w:szCs w:val="24"/>
        </w:rPr>
        <w:t xml:space="preserve">Lista gmin </w:t>
      </w:r>
      <w:r w:rsidR="0074645F">
        <w:rPr>
          <w:sz w:val="24"/>
          <w:szCs w:val="24"/>
        </w:rPr>
        <w:t xml:space="preserve">w których </w:t>
      </w:r>
      <w:r w:rsidR="0074645F" w:rsidRPr="004E65EA">
        <w:rPr>
          <w:sz w:val="24"/>
          <w:szCs w:val="24"/>
        </w:rPr>
        <w:t xml:space="preserve">udział osób </w:t>
      </w:r>
      <w:r w:rsidR="0074645F" w:rsidRPr="0074645F">
        <w:rPr>
          <w:sz w:val="24"/>
          <w:szCs w:val="24"/>
        </w:rPr>
        <w:t xml:space="preserve">zatrudnionych </w:t>
      </w:r>
      <w:r w:rsidR="0074645F" w:rsidRPr="004E65EA">
        <w:rPr>
          <w:sz w:val="24"/>
          <w:szCs w:val="24"/>
        </w:rPr>
        <w:t>w GK ZE PAK wynosi ponad 5%</w:t>
      </w:r>
      <w:bookmarkEnd w:id="44"/>
    </w:p>
    <w:bookmarkEnd w:id="45"/>
    <w:p w14:paraId="38C1D104" w14:textId="77777777" w:rsidR="00580A87" w:rsidRDefault="00580A87" w:rsidP="00580A87">
      <w:pPr>
        <w:pStyle w:val="Akapitzlist"/>
        <w:spacing w:line="276" w:lineRule="auto"/>
        <w:ind w:left="284"/>
        <w:jc w:val="both"/>
        <w:rPr>
          <w:sz w:val="24"/>
          <w:szCs w:val="24"/>
        </w:rPr>
      </w:pPr>
    </w:p>
    <w:p w14:paraId="53EC8862" w14:textId="77777777" w:rsidR="00A14D28" w:rsidRDefault="00A14D28" w:rsidP="00A14D28">
      <w:pPr>
        <w:spacing w:line="276" w:lineRule="auto"/>
        <w:jc w:val="both"/>
        <w:rPr>
          <w:sz w:val="24"/>
          <w:szCs w:val="24"/>
        </w:rPr>
      </w:pPr>
    </w:p>
    <w:p w14:paraId="4D44B70F" w14:textId="77777777" w:rsidR="00A14D28" w:rsidRDefault="00A14D28" w:rsidP="00A14D28">
      <w:pPr>
        <w:spacing w:line="276" w:lineRule="auto"/>
        <w:jc w:val="both"/>
        <w:rPr>
          <w:sz w:val="24"/>
          <w:szCs w:val="24"/>
        </w:rPr>
      </w:pPr>
    </w:p>
    <w:p w14:paraId="1E63D505" w14:textId="77777777" w:rsidR="00A14D28" w:rsidRDefault="00A14D28" w:rsidP="00A14D28">
      <w:pPr>
        <w:spacing w:line="276" w:lineRule="auto"/>
        <w:jc w:val="both"/>
        <w:rPr>
          <w:sz w:val="24"/>
          <w:szCs w:val="24"/>
        </w:rPr>
      </w:pPr>
    </w:p>
    <w:p w14:paraId="6C33F5F2" w14:textId="77777777" w:rsidR="00A14D28" w:rsidRDefault="00A14D28" w:rsidP="00A14D28">
      <w:pPr>
        <w:spacing w:line="276" w:lineRule="auto"/>
        <w:jc w:val="both"/>
        <w:rPr>
          <w:sz w:val="24"/>
          <w:szCs w:val="24"/>
        </w:rPr>
      </w:pPr>
    </w:p>
    <w:p w14:paraId="6753E64D" w14:textId="77777777" w:rsidR="00A14D28" w:rsidRDefault="00A14D28" w:rsidP="00A14D28">
      <w:pPr>
        <w:spacing w:line="276" w:lineRule="auto"/>
        <w:jc w:val="both"/>
        <w:rPr>
          <w:sz w:val="24"/>
          <w:szCs w:val="24"/>
        </w:rPr>
      </w:pPr>
    </w:p>
    <w:p w14:paraId="3D9E27C7" w14:textId="77777777" w:rsidR="00A14D28" w:rsidRDefault="00A14D28" w:rsidP="00A14D28">
      <w:pPr>
        <w:spacing w:line="276" w:lineRule="auto"/>
        <w:jc w:val="both"/>
        <w:rPr>
          <w:sz w:val="24"/>
          <w:szCs w:val="24"/>
        </w:rPr>
      </w:pPr>
    </w:p>
    <w:p w14:paraId="5BF027EE" w14:textId="77777777" w:rsidR="001E0B7E" w:rsidRDefault="001E0B7E" w:rsidP="00643E4F">
      <w:pPr>
        <w:spacing w:line="276" w:lineRule="auto"/>
        <w:jc w:val="both"/>
        <w:rPr>
          <w:sz w:val="24"/>
          <w:szCs w:val="24"/>
        </w:rPr>
      </w:pPr>
    </w:p>
    <w:sectPr w:rsidR="001E0B7E" w:rsidSect="00CD1B80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99" w:right="1417" w:bottom="1276" w:left="1417" w:header="1418" w:footer="112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65C6" w14:textId="77777777" w:rsidR="00DE1E5E" w:rsidRDefault="00DE1E5E" w:rsidP="00A05FD3">
      <w:pPr>
        <w:spacing w:after="0" w:line="240" w:lineRule="auto"/>
      </w:pPr>
      <w:r>
        <w:separator/>
      </w:r>
    </w:p>
  </w:endnote>
  <w:endnote w:type="continuationSeparator" w:id="0">
    <w:p w14:paraId="5084DC5A" w14:textId="77777777" w:rsidR="00DE1E5E" w:rsidRDefault="00DE1E5E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B8599" w14:textId="3D6FB47A" w:rsidR="000439EF" w:rsidRDefault="00DD789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2816" behindDoc="0" locked="0" layoutInCell="1" allowOverlap="1" wp14:anchorId="016B7ED2" wp14:editId="785F4052">
          <wp:simplePos x="0" y="0"/>
          <wp:positionH relativeFrom="column">
            <wp:posOffset>-891540</wp:posOffset>
          </wp:positionH>
          <wp:positionV relativeFrom="paragraph">
            <wp:posOffset>0</wp:posOffset>
          </wp:positionV>
          <wp:extent cx="7547695" cy="730422"/>
          <wp:effectExtent l="0" t="0" r="0" b="0"/>
          <wp:wrapNone/>
          <wp:docPr id="349203087" name="Obraz 349203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3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D8FD" w14:textId="1A1D9A41" w:rsidR="005B0E8B" w:rsidRDefault="00CD1B8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6912" behindDoc="0" locked="0" layoutInCell="1" allowOverlap="1" wp14:anchorId="7CB36C14" wp14:editId="2335F3A0">
          <wp:simplePos x="0" y="0"/>
          <wp:positionH relativeFrom="column">
            <wp:posOffset>-894293</wp:posOffset>
          </wp:positionH>
          <wp:positionV relativeFrom="paragraph">
            <wp:posOffset>60960</wp:posOffset>
          </wp:positionV>
          <wp:extent cx="7547695" cy="730422"/>
          <wp:effectExtent l="0" t="0" r="0" b="0"/>
          <wp:wrapNone/>
          <wp:docPr id="2100823349" name="Obraz 21008233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3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4540" w14:textId="77777777" w:rsidR="00DE1E5E" w:rsidRDefault="00DE1E5E" w:rsidP="00A05FD3">
      <w:pPr>
        <w:spacing w:after="0" w:line="240" w:lineRule="auto"/>
      </w:pPr>
      <w:r>
        <w:separator/>
      </w:r>
    </w:p>
  </w:footnote>
  <w:footnote w:type="continuationSeparator" w:id="0">
    <w:p w14:paraId="5854CEE5" w14:textId="77777777" w:rsidR="00DE1E5E" w:rsidRDefault="00DE1E5E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24DA" w14:textId="6178989C" w:rsidR="000439EF" w:rsidRDefault="00DD7892" w:rsidP="00FF5F38">
    <w:pPr>
      <w:pStyle w:val="Nagwek"/>
      <w:tabs>
        <w:tab w:val="clear" w:pos="4536"/>
        <w:tab w:val="clear" w:pos="9072"/>
        <w:tab w:val="left" w:pos="1429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84864" behindDoc="1" locked="0" layoutInCell="1" allowOverlap="1" wp14:anchorId="51F7D8C0" wp14:editId="4BF26BE9">
          <wp:simplePos x="0" y="0"/>
          <wp:positionH relativeFrom="column">
            <wp:posOffset>-930275</wp:posOffset>
          </wp:positionH>
          <wp:positionV relativeFrom="paragraph">
            <wp:posOffset>-755650</wp:posOffset>
          </wp:positionV>
          <wp:extent cx="7552576" cy="733347"/>
          <wp:effectExtent l="0" t="0" r="0" b="0"/>
          <wp:wrapTopAndBottom/>
          <wp:docPr id="366200019" name="Obraz 3662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noProof/>
          <w:lang w:eastAsia="pl-PL"/>
        </w:rPr>
        <w:id w:val="1935778279"/>
        <w:docPartObj>
          <w:docPartGallery w:val="Page Numbers (Margins)"/>
          <w:docPartUnique/>
        </w:docPartObj>
      </w:sdtPr>
      <w:sdtEndPr/>
      <w:sdtContent>
        <w:r w:rsidR="000439EF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31928626" wp14:editId="7792DA6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31460610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3134B2" w14:textId="69B8AD32" w:rsidR="000439EF" w:rsidRDefault="000439EF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CE599B" w:rsidRPr="00CE599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35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928626" id="Prostokąt 2" o:spid="_x0000_s1026" style="position:absolute;margin-left:0;margin-top:0;width:40.2pt;height:171.9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D3134B2" w14:textId="69B8AD32" w:rsidR="000439EF" w:rsidRDefault="000439EF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CE599B" w:rsidRPr="00CE599B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35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05DB" w14:textId="5DBE31F7" w:rsidR="00EF0069" w:rsidRDefault="00CD1B8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88960" behindDoc="1" locked="0" layoutInCell="1" allowOverlap="1" wp14:anchorId="648FB32F" wp14:editId="57E7B312">
          <wp:simplePos x="0" y="0"/>
          <wp:positionH relativeFrom="column">
            <wp:posOffset>-891540</wp:posOffset>
          </wp:positionH>
          <wp:positionV relativeFrom="paragraph">
            <wp:posOffset>-770255</wp:posOffset>
          </wp:positionV>
          <wp:extent cx="7552576" cy="733347"/>
          <wp:effectExtent l="0" t="0" r="0" b="0"/>
          <wp:wrapTopAndBottom/>
          <wp:docPr id="1856999537" name="Obraz 18569995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23AE"/>
    <w:multiLevelType w:val="hybridMultilevel"/>
    <w:tmpl w:val="F1C6D8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56D3"/>
    <w:multiLevelType w:val="hybridMultilevel"/>
    <w:tmpl w:val="C3AC4C84"/>
    <w:lvl w:ilvl="0" w:tplc="DAD8420A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01752363"/>
    <w:multiLevelType w:val="hybridMultilevel"/>
    <w:tmpl w:val="73F05C3A"/>
    <w:lvl w:ilvl="0" w:tplc="0DC6A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F075C"/>
    <w:multiLevelType w:val="multilevel"/>
    <w:tmpl w:val="23B058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95C5E"/>
    <w:multiLevelType w:val="multilevel"/>
    <w:tmpl w:val="099604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393483B"/>
    <w:multiLevelType w:val="hybridMultilevel"/>
    <w:tmpl w:val="76CCDB44"/>
    <w:lvl w:ilvl="0" w:tplc="09D48BBE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084E5F"/>
    <w:multiLevelType w:val="multilevel"/>
    <w:tmpl w:val="748449C8"/>
    <w:lvl w:ilvl="0">
      <w:start w:val="1"/>
      <w:numFmt w:val="lowerLetter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EF7287"/>
    <w:multiLevelType w:val="hybridMultilevel"/>
    <w:tmpl w:val="245AF584"/>
    <w:lvl w:ilvl="0" w:tplc="6D3C14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00BC2"/>
    <w:multiLevelType w:val="hybridMultilevel"/>
    <w:tmpl w:val="BC3E4BA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7882174"/>
    <w:multiLevelType w:val="hybridMultilevel"/>
    <w:tmpl w:val="40740A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142378"/>
    <w:multiLevelType w:val="hybridMultilevel"/>
    <w:tmpl w:val="E04C8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7945B8"/>
    <w:multiLevelType w:val="multilevel"/>
    <w:tmpl w:val="D952C3A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45AFA"/>
    <w:multiLevelType w:val="hybridMultilevel"/>
    <w:tmpl w:val="FDD2F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A2E3181"/>
    <w:multiLevelType w:val="hybridMultilevel"/>
    <w:tmpl w:val="3ABEF56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DAD84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0ABD3280"/>
    <w:multiLevelType w:val="multilevel"/>
    <w:tmpl w:val="3B36D2CA"/>
    <w:lvl w:ilvl="0">
      <w:start w:val="1"/>
      <w:numFmt w:val="lowerLetter"/>
      <w:lvlText w:val="%1.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0B6606A1"/>
    <w:multiLevelType w:val="hybridMultilevel"/>
    <w:tmpl w:val="3D8C98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D02360E"/>
    <w:multiLevelType w:val="multilevel"/>
    <w:tmpl w:val="F85A4F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6655F"/>
    <w:multiLevelType w:val="hybridMultilevel"/>
    <w:tmpl w:val="724E81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FE61287"/>
    <w:multiLevelType w:val="multilevel"/>
    <w:tmpl w:val="A8984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361286A"/>
    <w:multiLevelType w:val="hybridMultilevel"/>
    <w:tmpl w:val="2EBE7B66"/>
    <w:lvl w:ilvl="0" w:tplc="86C0FA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942B18"/>
    <w:multiLevelType w:val="hybridMultilevel"/>
    <w:tmpl w:val="041C0624"/>
    <w:lvl w:ilvl="0" w:tplc="04150017">
      <w:start w:val="1"/>
      <w:numFmt w:val="lowerLetter"/>
      <w:lvlText w:val="%1)"/>
      <w:lvlJc w:val="left"/>
      <w:pPr>
        <w:ind w:left="1300" w:hanging="360"/>
      </w:pPr>
    </w:lvl>
    <w:lvl w:ilvl="1" w:tplc="04150019" w:tentative="1">
      <w:start w:val="1"/>
      <w:numFmt w:val="lowerLetter"/>
      <w:lvlText w:val="%2."/>
      <w:lvlJc w:val="left"/>
      <w:pPr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2" w15:restartNumberingAfterBreak="0">
    <w:nsid w:val="1CB62A24"/>
    <w:multiLevelType w:val="hybridMultilevel"/>
    <w:tmpl w:val="AA786C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D70818"/>
    <w:multiLevelType w:val="hybridMultilevel"/>
    <w:tmpl w:val="4ADEB1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03C4628"/>
    <w:multiLevelType w:val="multilevel"/>
    <w:tmpl w:val="2AB853D4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6766A6"/>
    <w:multiLevelType w:val="hybridMultilevel"/>
    <w:tmpl w:val="65FC07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67B77A1"/>
    <w:multiLevelType w:val="hybridMultilevel"/>
    <w:tmpl w:val="E93EB45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A667FF"/>
    <w:multiLevelType w:val="hybridMultilevel"/>
    <w:tmpl w:val="B87608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7621820"/>
    <w:multiLevelType w:val="hybridMultilevel"/>
    <w:tmpl w:val="8744DB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1B31F8"/>
    <w:multiLevelType w:val="hybridMultilevel"/>
    <w:tmpl w:val="E0EEB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9393722"/>
    <w:multiLevelType w:val="multilevel"/>
    <w:tmpl w:val="AAD418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2A635088"/>
    <w:multiLevelType w:val="multilevel"/>
    <w:tmpl w:val="5EE4CF14"/>
    <w:lvl w:ilvl="0">
      <w:start w:val="1"/>
      <w:numFmt w:val="lowerLetter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32" w15:restartNumberingAfterBreak="0">
    <w:nsid w:val="2C8E743C"/>
    <w:multiLevelType w:val="hybridMultilevel"/>
    <w:tmpl w:val="4FAAA3C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D357765"/>
    <w:multiLevelType w:val="multilevel"/>
    <w:tmpl w:val="5EFEC04C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2D8B631C"/>
    <w:multiLevelType w:val="hybridMultilevel"/>
    <w:tmpl w:val="CB8653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39274C"/>
    <w:multiLevelType w:val="hybridMultilevel"/>
    <w:tmpl w:val="7B923508"/>
    <w:lvl w:ilvl="0" w:tplc="D43EE47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B106E2"/>
    <w:multiLevelType w:val="hybridMultilevel"/>
    <w:tmpl w:val="D37A8970"/>
    <w:lvl w:ilvl="0" w:tplc="DAD8420A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8" w15:restartNumberingAfterBreak="0">
    <w:nsid w:val="32C850A7"/>
    <w:multiLevelType w:val="multilevel"/>
    <w:tmpl w:val="B68A6ED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5A73DC"/>
    <w:multiLevelType w:val="hybridMultilevel"/>
    <w:tmpl w:val="1AD23520"/>
    <w:lvl w:ilvl="0" w:tplc="6F4E78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F95815"/>
    <w:multiLevelType w:val="hybridMultilevel"/>
    <w:tmpl w:val="0100C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01EDF"/>
    <w:multiLevelType w:val="hybridMultilevel"/>
    <w:tmpl w:val="65D63D2C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39C32AD8"/>
    <w:multiLevelType w:val="multilevel"/>
    <w:tmpl w:val="BEDC7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FF6909"/>
    <w:multiLevelType w:val="hybridMultilevel"/>
    <w:tmpl w:val="75665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AD84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15350D"/>
    <w:multiLevelType w:val="hybridMultilevel"/>
    <w:tmpl w:val="F6BC45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CD56A2F"/>
    <w:multiLevelType w:val="hybridMultilevel"/>
    <w:tmpl w:val="D940F8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CF84094"/>
    <w:multiLevelType w:val="hybridMultilevel"/>
    <w:tmpl w:val="97F4F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007C48"/>
    <w:multiLevelType w:val="multilevel"/>
    <w:tmpl w:val="52D04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00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3E1613DA"/>
    <w:multiLevelType w:val="multilevel"/>
    <w:tmpl w:val="005C46F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270410"/>
    <w:multiLevelType w:val="multilevel"/>
    <w:tmpl w:val="AA2CD27C"/>
    <w:lvl w:ilvl="0">
      <w:start w:val="1"/>
      <w:numFmt w:val="lowerLetter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50" w15:restartNumberingAfterBreak="0">
    <w:nsid w:val="408E38AE"/>
    <w:multiLevelType w:val="multilevel"/>
    <w:tmpl w:val="7E342A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0AD785D"/>
    <w:multiLevelType w:val="hybridMultilevel"/>
    <w:tmpl w:val="C62C183E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2401F"/>
    <w:multiLevelType w:val="hybridMultilevel"/>
    <w:tmpl w:val="6D085B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44A2402F"/>
    <w:multiLevelType w:val="multilevel"/>
    <w:tmpl w:val="31FC12E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BD580A"/>
    <w:multiLevelType w:val="hybridMultilevel"/>
    <w:tmpl w:val="C4DE3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2A161A"/>
    <w:multiLevelType w:val="multilevel"/>
    <w:tmpl w:val="10EA5300"/>
    <w:lvl w:ilvl="0">
      <w:start w:val="1"/>
      <w:numFmt w:val="lowerLetter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56" w15:restartNumberingAfterBreak="0">
    <w:nsid w:val="4536724D"/>
    <w:multiLevelType w:val="multilevel"/>
    <w:tmpl w:val="706C520E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C054FA"/>
    <w:multiLevelType w:val="hybridMultilevel"/>
    <w:tmpl w:val="99C8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E71DC4"/>
    <w:multiLevelType w:val="hybridMultilevel"/>
    <w:tmpl w:val="4706F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454100"/>
    <w:multiLevelType w:val="hybridMultilevel"/>
    <w:tmpl w:val="1E6C8C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BE0559"/>
    <w:multiLevelType w:val="multilevel"/>
    <w:tmpl w:val="E514D212"/>
    <w:lvl w:ilvl="0">
      <w:start w:val="1"/>
      <w:numFmt w:val="decimal"/>
      <w:lvlText w:val="%1."/>
      <w:lvlJc w:val="left"/>
      <w:pPr>
        <w:ind w:left="108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3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523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3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3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3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3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3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3" w:hanging="360"/>
      </w:pPr>
      <w:rPr>
        <w:u w:val="none"/>
      </w:rPr>
    </w:lvl>
  </w:abstractNum>
  <w:abstractNum w:abstractNumId="61" w15:restartNumberingAfterBreak="0">
    <w:nsid w:val="4CCA35E5"/>
    <w:multiLevelType w:val="multilevel"/>
    <w:tmpl w:val="5E44D7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4D142C08"/>
    <w:multiLevelType w:val="hybridMultilevel"/>
    <w:tmpl w:val="990CF378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3" w15:restartNumberingAfterBreak="0">
    <w:nsid w:val="4D9A4316"/>
    <w:multiLevelType w:val="hybridMultilevel"/>
    <w:tmpl w:val="4732BB22"/>
    <w:lvl w:ilvl="0" w:tplc="810896F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1F27EB"/>
    <w:multiLevelType w:val="hybridMultilevel"/>
    <w:tmpl w:val="B4021EBE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4F6478EA"/>
    <w:multiLevelType w:val="hybridMultilevel"/>
    <w:tmpl w:val="FE2803D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504F25EA"/>
    <w:multiLevelType w:val="hybridMultilevel"/>
    <w:tmpl w:val="31F266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55277B43"/>
    <w:multiLevelType w:val="multilevel"/>
    <w:tmpl w:val="3996A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5B829A8"/>
    <w:multiLevelType w:val="multilevel"/>
    <w:tmpl w:val="AA40F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7D014BD"/>
    <w:multiLevelType w:val="multilevel"/>
    <w:tmpl w:val="9358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81A1A84"/>
    <w:multiLevelType w:val="hybridMultilevel"/>
    <w:tmpl w:val="CAA6D242"/>
    <w:lvl w:ilvl="0" w:tplc="DAD84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59AA1E47"/>
    <w:multiLevelType w:val="multilevel"/>
    <w:tmpl w:val="B2F86F1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F5455E"/>
    <w:multiLevelType w:val="hybridMultilevel"/>
    <w:tmpl w:val="D28A85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A4C6B55"/>
    <w:multiLevelType w:val="hybridMultilevel"/>
    <w:tmpl w:val="CCB83D7E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75" w15:restartNumberingAfterBreak="0">
    <w:nsid w:val="5E4F58FA"/>
    <w:multiLevelType w:val="hybridMultilevel"/>
    <w:tmpl w:val="9392F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8D0C01"/>
    <w:multiLevelType w:val="multilevel"/>
    <w:tmpl w:val="3996A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5EBD37C3"/>
    <w:multiLevelType w:val="multilevel"/>
    <w:tmpl w:val="26CCB406"/>
    <w:lvl w:ilvl="0">
      <w:start w:val="1"/>
      <w:numFmt w:val="lowerLetter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78" w15:restartNumberingAfterBreak="0">
    <w:nsid w:val="600734A1"/>
    <w:multiLevelType w:val="hybridMultilevel"/>
    <w:tmpl w:val="F8125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16D51D2"/>
    <w:multiLevelType w:val="multilevel"/>
    <w:tmpl w:val="110AEB44"/>
    <w:lvl w:ilvl="0">
      <w:start w:val="1"/>
      <w:numFmt w:val="lowerLetter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80" w15:restartNumberingAfterBreak="0">
    <w:nsid w:val="61DA253C"/>
    <w:multiLevelType w:val="hybridMultilevel"/>
    <w:tmpl w:val="FD5C7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592D52"/>
    <w:multiLevelType w:val="hybridMultilevel"/>
    <w:tmpl w:val="B0AC5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5A6864"/>
    <w:multiLevelType w:val="hybridMultilevel"/>
    <w:tmpl w:val="9BDE3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BB7B09"/>
    <w:multiLevelType w:val="hybridMultilevel"/>
    <w:tmpl w:val="B6042728"/>
    <w:lvl w:ilvl="0" w:tplc="308A7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847C40"/>
    <w:multiLevelType w:val="hybridMultilevel"/>
    <w:tmpl w:val="C8388A4E"/>
    <w:lvl w:ilvl="0" w:tplc="8C9CCA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3CA0542"/>
    <w:multiLevelType w:val="multilevel"/>
    <w:tmpl w:val="89146BF2"/>
    <w:lvl w:ilvl="0">
      <w:start w:val="1"/>
      <w:numFmt w:val="lowerLetter"/>
      <w:lvlText w:val="%1.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64C9389B"/>
    <w:multiLevelType w:val="hybridMultilevel"/>
    <w:tmpl w:val="8FE6D77C"/>
    <w:lvl w:ilvl="0" w:tplc="61AA33C2">
      <w:start w:val="1"/>
      <w:numFmt w:val="lowerLetter"/>
      <w:lvlText w:val="%1)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656D5B78"/>
    <w:multiLevelType w:val="hybridMultilevel"/>
    <w:tmpl w:val="C93A4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F5082F"/>
    <w:multiLevelType w:val="hybridMultilevel"/>
    <w:tmpl w:val="B13E2E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6FB7AD4"/>
    <w:multiLevelType w:val="hybridMultilevel"/>
    <w:tmpl w:val="26A637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68D90F06"/>
    <w:multiLevelType w:val="hybridMultilevel"/>
    <w:tmpl w:val="B4021EBE"/>
    <w:lvl w:ilvl="0" w:tplc="FFFFFFFF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1" w15:restartNumberingAfterBreak="0">
    <w:nsid w:val="69E6793C"/>
    <w:multiLevelType w:val="multilevel"/>
    <w:tmpl w:val="9B34A37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6A1C0648"/>
    <w:multiLevelType w:val="hybridMultilevel"/>
    <w:tmpl w:val="3350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B2C4CF6"/>
    <w:multiLevelType w:val="multilevel"/>
    <w:tmpl w:val="C8D0705C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C194EC4"/>
    <w:multiLevelType w:val="multilevel"/>
    <w:tmpl w:val="8C4EF6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5" w15:restartNumberingAfterBreak="0">
    <w:nsid w:val="6C3D24E0"/>
    <w:multiLevelType w:val="multilevel"/>
    <w:tmpl w:val="C4A0E316"/>
    <w:lvl w:ilvl="0">
      <w:start w:val="1"/>
      <w:numFmt w:val="lowerLetter"/>
      <w:lvlText w:val="%1.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6CAA0E20"/>
    <w:multiLevelType w:val="multilevel"/>
    <w:tmpl w:val="248204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257EB8"/>
    <w:multiLevelType w:val="hybridMultilevel"/>
    <w:tmpl w:val="8C9A6C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6D6632EB"/>
    <w:multiLevelType w:val="hybridMultilevel"/>
    <w:tmpl w:val="267C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964D2E"/>
    <w:multiLevelType w:val="hybridMultilevel"/>
    <w:tmpl w:val="045C9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ED776E7"/>
    <w:multiLevelType w:val="multilevel"/>
    <w:tmpl w:val="B136F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6F6C61EE"/>
    <w:multiLevelType w:val="hybridMultilevel"/>
    <w:tmpl w:val="4C40C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15B6E65"/>
    <w:multiLevelType w:val="multilevel"/>
    <w:tmpl w:val="B1AA4F1C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72F915C1"/>
    <w:multiLevelType w:val="hybridMultilevel"/>
    <w:tmpl w:val="F328CB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4CB5ACD"/>
    <w:multiLevelType w:val="multilevel"/>
    <w:tmpl w:val="E9FAA8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75C72616"/>
    <w:multiLevelType w:val="multilevel"/>
    <w:tmpl w:val="8812C2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5F620AD"/>
    <w:multiLevelType w:val="hybridMultilevel"/>
    <w:tmpl w:val="672C791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76405583"/>
    <w:multiLevelType w:val="hybridMultilevel"/>
    <w:tmpl w:val="EA766784"/>
    <w:lvl w:ilvl="0" w:tplc="B5808E6E">
      <w:start w:val="1"/>
      <w:numFmt w:val="lowerLetter"/>
      <w:lvlText w:val="%1)"/>
      <w:lvlJc w:val="left"/>
      <w:pPr>
        <w:ind w:left="7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8" w15:restartNumberingAfterBreak="0">
    <w:nsid w:val="76683B4B"/>
    <w:multiLevelType w:val="hybridMultilevel"/>
    <w:tmpl w:val="F20EB3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AA015A8"/>
    <w:multiLevelType w:val="multilevel"/>
    <w:tmpl w:val="7632021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577CF9"/>
    <w:multiLevelType w:val="hybridMultilevel"/>
    <w:tmpl w:val="CC7E8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230215">
    <w:abstractNumId w:val="8"/>
  </w:num>
  <w:num w:numId="2" w16cid:durableId="1347828004">
    <w:abstractNumId w:val="98"/>
  </w:num>
  <w:num w:numId="3" w16cid:durableId="1983925256">
    <w:abstractNumId w:val="4"/>
  </w:num>
  <w:num w:numId="4" w16cid:durableId="1871263596">
    <w:abstractNumId w:val="104"/>
  </w:num>
  <w:num w:numId="5" w16cid:durableId="1710376943">
    <w:abstractNumId w:val="50"/>
  </w:num>
  <w:num w:numId="6" w16cid:durableId="16390836">
    <w:abstractNumId w:val="70"/>
  </w:num>
  <w:num w:numId="7" w16cid:durableId="1053190637">
    <w:abstractNumId w:val="30"/>
  </w:num>
  <w:num w:numId="8" w16cid:durableId="1029918996">
    <w:abstractNumId w:val="76"/>
  </w:num>
  <w:num w:numId="9" w16cid:durableId="1297830216">
    <w:abstractNumId w:val="67"/>
  </w:num>
  <w:num w:numId="10" w16cid:durableId="87775698">
    <w:abstractNumId w:val="89"/>
  </w:num>
  <w:num w:numId="11" w16cid:durableId="1791391267">
    <w:abstractNumId w:val="16"/>
  </w:num>
  <w:num w:numId="12" w16cid:durableId="575936016">
    <w:abstractNumId w:val="5"/>
  </w:num>
  <w:num w:numId="13" w16cid:durableId="1517496459">
    <w:abstractNumId w:val="51"/>
  </w:num>
  <w:num w:numId="14" w16cid:durableId="897084545">
    <w:abstractNumId w:val="82"/>
  </w:num>
  <w:num w:numId="15" w16cid:durableId="633483945">
    <w:abstractNumId w:val="106"/>
  </w:num>
  <w:num w:numId="16" w16cid:durableId="1160999386">
    <w:abstractNumId w:val="99"/>
  </w:num>
  <w:num w:numId="17" w16cid:durableId="2009866912">
    <w:abstractNumId w:val="65"/>
  </w:num>
  <w:num w:numId="18" w16cid:durableId="26377141">
    <w:abstractNumId w:val="52"/>
  </w:num>
  <w:num w:numId="19" w16cid:durableId="1601448995">
    <w:abstractNumId w:val="57"/>
  </w:num>
  <w:num w:numId="20" w16cid:durableId="2126071972">
    <w:abstractNumId w:val="40"/>
  </w:num>
  <w:num w:numId="21" w16cid:durableId="1726753476">
    <w:abstractNumId w:val="80"/>
  </w:num>
  <w:num w:numId="22" w16cid:durableId="1645892636">
    <w:abstractNumId w:val="47"/>
  </w:num>
  <w:num w:numId="23" w16cid:durableId="1158183117">
    <w:abstractNumId w:val="94"/>
  </w:num>
  <w:num w:numId="24" w16cid:durableId="1113524359">
    <w:abstractNumId w:val="100"/>
  </w:num>
  <w:num w:numId="25" w16cid:durableId="174079261">
    <w:abstractNumId w:val="19"/>
  </w:num>
  <w:num w:numId="26" w16cid:durableId="689335604">
    <w:abstractNumId w:val="9"/>
  </w:num>
  <w:num w:numId="27" w16cid:durableId="1363241635">
    <w:abstractNumId w:val="64"/>
  </w:num>
  <w:num w:numId="28" w16cid:durableId="1565263853">
    <w:abstractNumId w:val="2"/>
  </w:num>
  <w:num w:numId="29" w16cid:durableId="615909471">
    <w:abstractNumId w:val="20"/>
  </w:num>
  <w:num w:numId="30" w16cid:durableId="240674131">
    <w:abstractNumId w:val="23"/>
  </w:num>
  <w:num w:numId="31" w16cid:durableId="1674257875">
    <w:abstractNumId w:val="54"/>
  </w:num>
  <w:num w:numId="32" w16cid:durableId="663355978">
    <w:abstractNumId w:val="88"/>
  </w:num>
  <w:num w:numId="33" w16cid:durableId="1702170873">
    <w:abstractNumId w:val="46"/>
  </w:num>
  <w:num w:numId="34" w16cid:durableId="1669092716">
    <w:abstractNumId w:val="72"/>
  </w:num>
  <w:num w:numId="35" w16cid:durableId="816188043">
    <w:abstractNumId w:val="43"/>
  </w:num>
  <w:num w:numId="36" w16cid:durableId="1741444872">
    <w:abstractNumId w:val="25"/>
  </w:num>
  <w:num w:numId="37" w16cid:durableId="219368123">
    <w:abstractNumId w:val="18"/>
  </w:num>
  <w:num w:numId="38" w16cid:durableId="1287659108">
    <w:abstractNumId w:val="13"/>
  </w:num>
  <w:num w:numId="39" w16cid:durableId="1821849576">
    <w:abstractNumId w:val="29"/>
  </w:num>
  <w:num w:numId="40" w16cid:durableId="1061051457">
    <w:abstractNumId w:val="28"/>
  </w:num>
  <w:num w:numId="41" w16cid:durableId="715274166">
    <w:abstractNumId w:val="21"/>
  </w:num>
  <w:num w:numId="42" w16cid:durableId="1124080055">
    <w:abstractNumId w:val="32"/>
  </w:num>
  <w:num w:numId="43" w16cid:durableId="907226403">
    <w:abstractNumId w:val="37"/>
  </w:num>
  <w:num w:numId="44" w16cid:durableId="938636308">
    <w:abstractNumId w:val="45"/>
  </w:num>
  <w:num w:numId="45" w16cid:durableId="1851293288">
    <w:abstractNumId w:val="109"/>
  </w:num>
  <w:num w:numId="46" w16cid:durableId="139426509">
    <w:abstractNumId w:val="83"/>
  </w:num>
  <w:num w:numId="47" w16cid:durableId="449738786">
    <w:abstractNumId w:val="39"/>
  </w:num>
  <w:num w:numId="48" w16cid:durableId="1621568620">
    <w:abstractNumId w:val="107"/>
  </w:num>
  <w:num w:numId="49" w16cid:durableId="636451521">
    <w:abstractNumId w:val="63"/>
  </w:num>
  <w:num w:numId="50" w16cid:durableId="1356031090">
    <w:abstractNumId w:val="84"/>
  </w:num>
  <w:num w:numId="51" w16cid:durableId="1341197083">
    <w:abstractNumId w:val="103"/>
  </w:num>
  <w:num w:numId="52" w16cid:durableId="2000570287">
    <w:abstractNumId w:val="101"/>
  </w:num>
  <w:num w:numId="53" w16cid:durableId="23673625">
    <w:abstractNumId w:val="75"/>
  </w:num>
  <w:num w:numId="54" w16cid:durableId="973096211">
    <w:abstractNumId w:val="35"/>
  </w:num>
  <w:num w:numId="55" w16cid:durableId="1251113149">
    <w:abstractNumId w:val="74"/>
  </w:num>
  <w:num w:numId="56" w16cid:durableId="763496750">
    <w:abstractNumId w:val="95"/>
  </w:num>
  <w:num w:numId="57" w16cid:durableId="301423626">
    <w:abstractNumId w:val="3"/>
  </w:num>
  <w:num w:numId="58" w16cid:durableId="78137987">
    <w:abstractNumId w:val="71"/>
  </w:num>
  <w:num w:numId="59" w16cid:durableId="624501927">
    <w:abstractNumId w:val="15"/>
  </w:num>
  <w:num w:numId="60" w16cid:durableId="1043403387">
    <w:abstractNumId w:val="105"/>
  </w:num>
  <w:num w:numId="61" w16cid:durableId="95903481">
    <w:abstractNumId w:val="68"/>
  </w:num>
  <w:num w:numId="62" w16cid:durableId="17002060">
    <w:abstractNumId w:val="48"/>
  </w:num>
  <w:num w:numId="63" w16cid:durableId="210504858">
    <w:abstractNumId w:val="42"/>
  </w:num>
  <w:num w:numId="64" w16cid:durableId="974873004">
    <w:abstractNumId w:val="93"/>
  </w:num>
  <w:num w:numId="65" w16cid:durableId="1743871083">
    <w:abstractNumId w:val="53"/>
  </w:num>
  <w:num w:numId="66" w16cid:durableId="771433915">
    <w:abstractNumId w:val="12"/>
  </w:num>
  <w:num w:numId="67" w16cid:durableId="1983924201">
    <w:abstractNumId w:val="60"/>
  </w:num>
  <w:num w:numId="68" w16cid:durableId="1005399511">
    <w:abstractNumId w:val="91"/>
  </w:num>
  <w:num w:numId="69" w16cid:durableId="2115512900">
    <w:abstractNumId w:val="33"/>
  </w:num>
  <w:num w:numId="70" w16cid:durableId="1011227112">
    <w:abstractNumId w:val="38"/>
  </w:num>
  <w:num w:numId="71" w16cid:durableId="1524368567">
    <w:abstractNumId w:val="85"/>
  </w:num>
  <w:num w:numId="72" w16cid:durableId="1737783492">
    <w:abstractNumId w:val="24"/>
  </w:num>
  <w:num w:numId="73" w16cid:durableId="1071728957">
    <w:abstractNumId w:val="56"/>
  </w:num>
  <w:num w:numId="74" w16cid:durableId="1051198131">
    <w:abstractNumId w:val="17"/>
  </w:num>
  <w:num w:numId="75" w16cid:durableId="1266421641">
    <w:abstractNumId w:val="102"/>
  </w:num>
  <w:num w:numId="76" w16cid:durableId="297299203">
    <w:abstractNumId w:val="96"/>
  </w:num>
  <w:num w:numId="77" w16cid:durableId="1026832447">
    <w:abstractNumId w:val="41"/>
  </w:num>
  <w:num w:numId="78" w16cid:durableId="227612059">
    <w:abstractNumId w:val="22"/>
  </w:num>
  <w:num w:numId="79" w16cid:durableId="984969712">
    <w:abstractNumId w:val="6"/>
  </w:num>
  <w:num w:numId="80" w16cid:durableId="1580405522">
    <w:abstractNumId w:val="55"/>
  </w:num>
  <w:num w:numId="81" w16cid:durableId="935746983">
    <w:abstractNumId w:val="31"/>
  </w:num>
  <w:num w:numId="82" w16cid:durableId="856315053">
    <w:abstractNumId w:val="59"/>
  </w:num>
  <w:num w:numId="83" w16cid:durableId="1872261996">
    <w:abstractNumId w:val="77"/>
  </w:num>
  <w:num w:numId="84" w16cid:durableId="686366694">
    <w:abstractNumId w:val="79"/>
  </w:num>
  <w:num w:numId="85" w16cid:durableId="2081707155">
    <w:abstractNumId w:val="49"/>
  </w:num>
  <w:num w:numId="86" w16cid:durableId="275605526">
    <w:abstractNumId w:val="97"/>
  </w:num>
  <w:num w:numId="87" w16cid:durableId="418141144">
    <w:abstractNumId w:val="26"/>
  </w:num>
  <w:num w:numId="88" w16cid:durableId="708531292">
    <w:abstractNumId w:val="73"/>
  </w:num>
  <w:num w:numId="89" w16cid:durableId="1940675470">
    <w:abstractNumId w:val="0"/>
  </w:num>
  <w:num w:numId="90" w16cid:durableId="1278291515">
    <w:abstractNumId w:val="78"/>
  </w:num>
  <w:num w:numId="91" w16cid:durableId="1476142408">
    <w:abstractNumId w:val="90"/>
  </w:num>
  <w:num w:numId="92" w16cid:durableId="356853729">
    <w:abstractNumId w:val="69"/>
  </w:num>
  <w:num w:numId="93" w16cid:durableId="2064212370">
    <w:abstractNumId w:val="27"/>
  </w:num>
  <w:num w:numId="94" w16cid:durableId="1699352820">
    <w:abstractNumId w:val="110"/>
  </w:num>
  <w:num w:numId="95" w16cid:durableId="1144391901">
    <w:abstractNumId w:val="36"/>
  </w:num>
  <w:num w:numId="96" w16cid:durableId="1713846310">
    <w:abstractNumId w:val="1"/>
  </w:num>
  <w:num w:numId="97" w16cid:durableId="1599095063">
    <w:abstractNumId w:val="11"/>
  </w:num>
  <w:num w:numId="98" w16cid:durableId="594902760">
    <w:abstractNumId w:val="86"/>
  </w:num>
  <w:num w:numId="99" w16cid:durableId="1952202357">
    <w:abstractNumId w:val="81"/>
  </w:num>
  <w:num w:numId="100" w16cid:durableId="448163976">
    <w:abstractNumId w:val="7"/>
  </w:num>
  <w:num w:numId="101" w16cid:durableId="1108619561">
    <w:abstractNumId w:val="61"/>
  </w:num>
  <w:num w:numId="102" w16cid:durableId="386225895">
    <w:abstractNumId w:val="44"/>
  </w:num>
  <w:num w:numId="103" w16cid:durableId="896624677">
    <w:abstractNumId w:val="92"/>
  </w:num>
  <w:num w:numId="104" w16cid:durableId="451244689">
    <w:abstractNumId w:val="58"/>
  </w:num>
  <w:num w:numId="105" w16cid:durableId="656305026">
    <w:abstractNumId w:val="87"/>
  </w:num>
  <w:num w:numId="106" w16cid:durableId="525145178">
    <w:abstractNumId w:val="66"/>
  </w:num>
  <w:num w:numId="107" w16cid:durableId="52049763">
    <w:abstractNumId w:val="34"/>
  </w:num>
  <w:num w:numId="108" w16cid:durableId="403920753">
    <w:abstractNumId w:val="10"/>
  </w:num>
  <w:num w:numId="109" w16cid:durableId="784227173">
    <w:abstractNumId w:val="14"/>
  </w:num>
  <w:num w:numId="110" w16cid:durableId="1991060734">
    <w:abstractNumId w:val="62"/>
  </w:num>
  <w:num w:numId="111" w16cid:durableId="436173674">
    <w:abstractNumId w:val="10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02007"/>
    <w:rsid w:val="00002597"/>
    <w:rsid w:val="00002AAC"/>
    <w:rsid w:val="00003239"/>
    <w:rsid w:val="00005E10"/>
    <w:rsid w:val="00007C49"/>
    <w:rsid w:val="000110AA"/>
    <w:rsid w:val="00011DA3"/>
    <w:rsid w:val="0001231F"/>
    <w:rsid w:val="00012C0E"/>
    <w:rsid w:val="000144E0"/>
    <w:rsid w:val="000162CC"/>
    <w:rsid w:val="0001763D"/>
    <w:rsid w:val="000204FC"/>
    <w:rsid w:val="0002177D"/>
    <w:rsid w:val="00024B8E"/>
    <w:rsid w:val="00024F0A"/>
    <w:rsid w:val="00025B36"/>
    <w:rsid w:val="000262D1"/>
    <w:rsid w:val="00026709"/>
    <w:rsid w:val="00027999"/>
    <w:rsid w:val="0003081E"/>
    <w:rsid w:val="0003104D"/>
    <w:rsid w:val="00037AED"/>
    <w:rsid w:val="0004275F"/>
    <w:rsid w:val="000439EF"/>
    <w:rsid w:val="000451A1"/>
    <w:rsid w:val="0004647D"/>
    <w:rsid w:val="00047EB6"/>
    <w:rsid w:val="000506FF"/>
    <w:rsid w:val="00051214"/>
    <w:rsid w:val="00051BD2"/>
    <w:rsid w:val="0005234F"/>
    <w:rsid w:val="00053E16"/>
    <w:rsid w:val="00056848"/>
    <w:rsid w:val="00060361"/>
    <w:rsid w:val="00062555"/>
    <w:rsid w:val="00063D2D"/>
    <w:rsid w:val="00064386"/>
    <w:rsid w:val="000650E9"/>
    <w:rsid w:val="000720AA"/>
    <w:rsid w:val="0007462E"/>
    <w:rsid w:val="0007580E"/>
    <w:rsid w:val="0007764B"/>
    <w:rsid w:val="00081528"/>
    <w:rsid w:val="00083203"/>
    <w:rsid w:val="00086C45"/>
    <w:rsid w:val="000903EF"/>
    <w:rsid w:val="00090408"/>
    <w:rsid w:val="00093860"/>
    <w:rsid w:val="00094439"/>
    <w:rsid w:val="000950F3"/>
    <w:rsid w:val="000958CF"/>
    <w:rsid w:val="000A16FB"/>
    <w:rsid w:val="000A23B6"/>
    <w:rsid w:val="000A49A1"/>
    <w:rsid w:val="000A537C"/>
    <w:rsid w:val="000B020C"/>
    <w:rsid w:val="000B04E8"/>
    <w:rsid w:val="000B32D2"/>
    <w:rsid w:val="000B4D2F"/>
    <w:rsid w:val="000B6B3E"/>
    <w:rsid w:val="000C051E"/>
    <w:rsid w:val="000C2AAB"/>
    <w:rsid w:val="000D252C"/>
    <w:rsid w:val="000D4796"/>
    <w:rsid w:val="000D668D"/>
    <w:rsid w:val="000D7992"/>
    <w:rsid w:val="000E06F9"/>
    <w:rsid w:val="000E1722"/>
    <w:rsid w:val="000E5C06"/>
    <w:rsid w:val="000E7E51"/>
    <w:rsid w:val="000F0AA9"/>
    <w:rsid w:val="000F1846"/>
    <w:rsid w:val="00100725"/>
    <w:rsid w:val="0010282C"/>
    <w:rsid w:val="00103D02"/>
    <w:rsid w:val="001046BE"/>
    <w:rsid w:val="001053A2"/>
    <w:rsid w:val="00110321"/>
    <w:rsid w:val="0011163F"/>
    <w:rsid w:val="00113671"/>
    <w:rsid w:val="001204EB"/>
    <w:rsid w:val="00124AD6"/>
    <w:rsid w:val="00133B1A"/>
    <w:rsid w:val="00133BB5"/>
    <w:rsid w:val="00137005"/>
    <w:rsid w:val="0014540B"/>
    <w:rsid w:val="00150B73"/>
    <w:rsid w:val="001608BC"/>
    <w:rsid w:val="00160B75"/>
    <w:rsid w:val="00161E8F"/>
    <w:rsid w:val="00162822"/>
    <w:rsid w:val="00163A18"/>
    <w:rsid w:val="00167EC3"/>
    <w:rsid w:val="00170129"/>
    <w:rsid w:val="0017073C"/>
    <w:rsid w:val="00180A31"/>
    <w:rsid w:val="00182A40"/>
    <w:rsid w:val="001852AF"/>
    <w:rsid w:val="001858CF"/>
    <w:rsid w:val="001869EA"/>
    <w:rsid w:val="00187CCD"/>
    <w:rsid w:val="0019231C"/>
    <w:rsid w:val="00193B68"/>
    <w:rsid w:val="00196F19"/>
    <w:rsid w:val="001A5954"/>
    <w:rsid w:val="001A63F3"/>
    <w:rsid w:val="001A6DD8"/>
    <w:rsid w:val="001A7022"/>
    <w:rsid w:val="001A757D"/>
    <w:rsid w:val="001B05A1"/>
    <w:rsid w:val="001B1A37"/>
    <w:rsid w:val="001B1A84"/>
    <w:rsid w:val="001B2D47"/>
    <w:rsid w:val="001B36CC"/>
    <w:rsid w:val="001B5572"/>
    <w:rsid w:val="001B60FF"/>
    <w:rsid w:val="001C3858"/>
    <w:rsid w:val="001C390B"/>
    <w:rsid w:val="001C428E"/>
    <w:rsid w:val="001C42F9"/>
    <w:rsid w:val="001C7061"/>
    <w:rsid w:val="001D4C28"/>
    <w:rsid w:val="001D58F4"/>
    <w:rsid w:val="001D5F37"/>
    <w:rsid w:val="001E0B7E"/>
    <w:rsid w:val="001E1510"/>
    <w:rsid w:val="001E5124"/>
    <w:rsid w:val="001E571F"/>
    <w:rsid w:val="001E6529"/>
    <w:rsid w:val="001F2B7B"/>
    <w:rsid w:val="002001CD"/>
    <w:rsid w:val="00200388"/>
    <w:rsid w:val="00201030"/>
    <w:rsid w:val="00201BBD"/>
    <w:rsid w:val="00203D03"/>
    <w:rsid w:val="002060A4"/>
    <w:rsid w:val="00211B2A"/>
    <w:rsid w:val="002123FD"/>
    <w:rsid w:val="002125C8"/>
    <w:rsid w:val="002150AA"/>
    <w:rsid w:val="00215EA6"/>
    <w:rsid w:val="002171B9"/>
    <w:rsid w:val="00221404"/>
    <w:rsid w:val="002263F4"/>
    <w:rsid w:val="0022796C"/>
    <w:rsid w:val="00231CB3"/>
    <w:rsid w:val="00231FDC"/>
    <w:rsid w:val="00235D41"/>
    <w:rsid w:val="002371BB"/>
    <w:rsid w:val="00240075"/>
    <w:rsid w:val="002408B9"/>
    <w:rsid w:val="00243561"/>
    <w:rsid w:val="00245A30"/>
    <w:rsid w:val="00250101"/>
    <w:rsid w:val="002521EA"/>
    <w:rsid w:val="0025471F"/>
    <w:rsid w:val="002569B7"/>
    <w:rsid w:val="00256AF0"/>
    <w:rsid w:val="00260072"/>
    <w:rsid w:val="00261993"/>
    <w:rsid w:val="00261DC8"/>
    <w:rsid w:val="00263835"/>
    <w:rsid w:val="00263E60"/>
    <w:rsid w:val="00264696"/>
    <w:rsid w:val="00265F55"/>
    <w:rsid w:val="002675DD"/>
    <w:rsid w:val="00273592"/>
    <w:rsid w:val="00274EEB"/>
    <w:rsid w:val="00276D49"/>
    <w:rsid w:val="00281119"/>
    <w:rsid w:val="0029172C"/>
    <w:rsid w:val="00291A37"/>
    <w:rsid w:val="00295B55"/>
    <w:rsid w:val="00297746"/>
    <w:rsid w:val="002A23F1"/>
    <w:rsid w:val="002A6D0E"/>
    <w:rsid w:val="002B0862"/>
    <w:rsid w:val="002B3EC8"/>
    <w:rsid w:val="002B3FC8"/>
    <w:rsid w:val="002B4A33"/>
    <w:rsid w:val="002B534F"/>
    <w:rsid w:val="002C3EF7"/>
    <w:rsid w:val="002D2C1C"/>
    <w:rsid w:val="002D3CF5"/>
    <w:rsid w:val="002D4462"/>
    <w:rsid w:val="002D57A9"/>
    <w:rsid w:val="002E1F5A"/>
    <w:rsid w:val="002E4097"/>
    <w:rsid w:val="002E5575"/>
    <w:rsid w:val="002E6985"/>
    <w:rsid w:val="002E76E8"/>
    <w:rsid w:val="002F09E0"/>
    <w:rsid w:val="002F23CD"/>
    <w:rsid w:val="002F3773"/>
    <w:rsid w:val="00302B99"/>
    <w:rsid w:val="00302CAC"/>
    <w:rsid w:val="0030308C"/>
    <w:rsid w:val="00303A2F"/>
    <w:rsid w:val="00306A85"/>
    <w:rsid w:val="0031350B"/>
    <w:rsid w:val="00315A9A"/>
    <w:rsid w:val="00316445"/>
    <w:rsid w:val="00321E06"/>
    <w:rsid w:val="0032221D"/>
    <w:rsid w:val="0032282F"/>
    <w:rsid w:val="00323971"/>
    <w:rsid w:val="00327590"/>
    <w:rsid w:val="003277EF"/>
    <w:rsid w:val="003306F7"/>
    <w:rsid w:val="00330892"/>
    <w:rsid w:val="00330E92"/>
    <w:rsid w:val="00332BDD"/>
    <w:rsid w:val="003349F1"/>
    <w:rsid w:val="00336C29"/>
    <w:rsid w:val="00342F24"/>
    <w:rsid w:val="00344193"/>
    <w:rsid w:val="00345F10"/>
    <w:rsid w:val="00346DA7"/>
    <w:rsid w:val="00352B01"/>
    <w:rsid w:val="0035333B"/>
    <w:rsid w:val="00355ACA"/>
    <w:rsid w:val="003566D6"/>
    <w:rsid w:val="003572C2"/>
    <w:rsid w:val="00361954"/>
    <w:rsid w:val="00361F83"/>
    <w:rsid w:val="00363969"/>
    <w:rsid w:val="003668A0"/>
    <w:rsid w:val="00366F96"/>
    <w:rsid w:val="00367207"/>
    <w:rsid w:val="00367655"/>
    <w:rsid w:val="003729B4"/>
    <w:rsid w:val="0037373C"/>
    <w:rsid w:val="00373DC7"/>
    <w:rsid w:val="003811EA"/>
    <w:rsid w:val="00381233"/>
    <w:rsid w:val="00381B91"/>
    <w:rsid w:val="003844E3"/>
    <w:rsid w:val="00386976"/>
    <w:rsid w:val="00386CB6"/>
    <w:rsid w:val="003909EA"/>
    <w:rsid w:val="00393E55"/>
    <w:rsid w:val="003953D4"/>
    <w:rsid w:val="003A00DA"/>
    <w:rsid w:val="003A1372"/>
    <w:rsid w:val="003A1727"/>
    <w:rsid w:val="003A1C7C"/>
    <w:rsid w:val="003A26FF"/>
    <w:rsid w:val="003A6FE7"/>
    <w:rsid w:val="003A7746"/>
    <w:rsid w:val="003B0DB3"/>
    <w:rsid w:val="003B28EA"/>
    <w:rsid w:val="003B2A94"/>
    <w:rsid w:val="003B3A7C"/>
    <w:rsid w:val="003B5B29"/>
    <w:rsid w:val="003B7EFC"/>
    <w:rsid w:val="003C14EE"/>
    <w:rsid w:val="003C28B4"/>
    <w:rsid w:val="003C3173"/>
    <w:rsid w:val="003C328C"/>
    <w:rsid w:val="003C47C9"/>
    <w:rsid w:val="003C7FCE"/>
    <w:rsid w:val="003D21A2"/>
    <w:rsid w:val="003D2E5B"/>
    <w:rsid w:val="003D4920"/>
    <w:rsid w:val="003D5F83"/>
    <w:rsid w:val="003D606B"/>
    <w:rsid w:val="003D68C1"/>
    <w:rsid w:val="003E005E"/>
    <w:rsid w:val="003E0292"/>
    <w:rsid w:val="003E2E40"/>
    <w:rsid w:val="003F186C"/>
    <w:rsid w:val="003F63D1"/>
    <w:rsid w:val="003F7E50"/>
    <w:rsid w:val="0040107C"/>
    <w:rsid w:val="00403A15"/>
    <w:rsid w:val="00404C9E"/>
    <w:rsid w:val="004055C0"/>
    <w:rsid w:val="0040643A"/>
    <w:rsid w:val="0041093B"/>
    <w:rsid w:val="004122E5"/>
    <w:rsid w:val="004221BB"/>
    <w:rsid w:val="00423716"/>
    <w:rsid w:val="00423DDA"/>
    <w:rsid w:val="00424FC6"/>
    <w:rsid w:val="00427376"/>
    <w:rsid w:val="004335A0"/>
    <w:rsid w:val="00434142"/>
    <w:rsid w:val="0043467E"/>
    <w:rsid w:val="004371E9"/>
    <w:rsid w:val="00444705"/>
    <w:rsid w:val="00444CA0"/>
    <w:rsid w:val="00446CF1"/>
    <w:rsid w:val="0045028A"/>
    <w:rsid w:val="00451581"/>
    <w:rsid w:val="00451F6A"/>
    <w:rsid w:val="004537BF"/>
    <w:rsid w:val="004545DE"/>
    <w:rsid w:val="004546D9"/>
    <w:rsid w:val="00461D91"/>
    <w:rsid w:val="00466CC4"/>
    <w:rsid w:val="004714DB"/>
    <w:rsid w:val="00472DF1"/>
    <w:rsid w:val="00474D20"/>
    <w:rsid w:val="00475C06"/>
    <w:rsid w:val="00475DDE"/>
    <w:rsid w:val="004762C4"/>
    <w:rsid w:val="0047783F"/>
    <w:rsid w:val="00480313"/>
    <w:rsid w:val="004823E7"/>
    <w:rsid w:val="00484C73"/>
    <w:rsid w:val="00486782"/>
    <w:rsid w:val="00491978"/>
    <w:rsid w:val="00492371"/>
    <w:rsid w:val="00492D4F"/>
    <w:rsid w:val="0049673D"/>
    <w:rsid w:val="00497BE5"/>
    <w:rsid w:val="004A7CD4"/>
    <w:rsid w:val="004A7F5E"/>
    <w:rsid w:val="004B0312"/>
    <w:rsid w:val="004B093D"/>
    <w:rsid w:val="004B130B"/>
    <w:rsid w:val="004B3A46"/>
    <w:rsid w:val="004B3CFF"/>
    <w:rsid w:val="004B6185"/>
    <w:rsid w:val="004C523B"/>
    <w:rsid w:val="004C5CFE"/>
    <w:rsid w:val="004C7169"/>
    <w:rsid w:val="004D0088"/>
    <w:rsid w:val="004D4875"/>
    <w:rsid w:val="004E0A83"/>
    <w:rsid w:val="004E1485"/>
    <w:rsid w:val="004E1E3D"/>
    <w:rsid w:val="004E2568"/>
    <w:rsid w:val="004E4E2D"/>
    <w:rsid w:val="004E65EA"/>
    <w:rsid w:val="004E7B35"/>
    <w:rsid w:val="004F49B6"/>
    <w:rsid w:val="004F6B24"/>
    <w:rsid w:val="004F7FBB"/>
    <w:rsid w:val="00500609"/>
    <w:rsid w:val="0050151D"/>
    <w:rsid w:val="00504840"/>
    <w:rsid w:val="00506A66"/>
    <w:rsid w:val="00506CAA"/>
    <w:rsid w:val="005077C2"/>
    <w:rsid w:val="0052036C"/>
    <w:rsid w:val="00524BC1"/>
    <w:rsid w:val="00524D89"/>
    <w:rsid w:val="00526900"/>
    <w:rsid w:val="00530CD0"/>
    <w:rsid w:val="00531470"/>
    <w:rsid w:val="00533910"/>
    <w:rsid w:val="00533D5B"/>
    <w:rsid w:val="00534C10"/>
    <w:rsid w:val="00537D0D"/>
    <w:rsid w:val="005412BB"/>
    <w:rsid w:val="005429A1"/>
    <w:rsid w:val="00543B06"/>
    <w:rsid w:val="005443B9"/>
    <w:rsid w:val="005444E5"/>
    <w:rsid w:val="005447EB"/>
    <w:rsid w:val="005476F1"/>
    <w:rsid w:val="00551712"/>
    <w:rsid w:val="0055255D"/>
    <w:rsid w:val="00555F66"/>
    <w:rsid w:val="00555FDC"/>
    <w:rsid w:val="00560A34"/>
    <w:rsid w:val="00566880"/>
    <w:rsid w:val="00566B3A"/>
    <w:rsid w:val="00570BB8"/>
    <w:rsid w:val="00571338"/>
    <w:rsid w:val="00572A49"/>
    <w:rsid w:val="00574142"/>
    <w:rsid w:val="00576191"/>
    <w:rsid w:val="00577721"/>
    <w:rsid w:val="00580A87"/>
    <w:rsid w:val="00580ED6"/>
    <w:rsid w:val="00584337"/>
    <w:rsid w:val="0058508F"/>
    <w:rsid w:val="00585689"/>
    <w:rsid w:val="00586D84"/>
    <w:rsid w:val="00587EA9"/>
    <w:rsid w:val="005940BD"/>
    <w:rsid w:val="00596E5D"/>
    <w:rsid w:val="005A4ADB"/>
    <w:rsid w:val="005B0C8C"/>
    <w:rsid w:val="005B0E8B"/>
    <w:rsid w:val="005B27B5"/>
    <w:rsid w:val="005B3D96"/>
    <w:rsid w:val="005B3E11"/>
    <w:rsid w:val="005B4F69"/>
    <w:rsid w:val="005B5682"/>
    <w:rsid w:val="005B720E"/>
    <w:rsid w:val="005C24D9"/>
    <w:rsid w:val="005C2946"/>
    <w:rsid w:val="005C394A"/>
    <w:rsid w:val="005D0CDB"/>
    <w:rsid w:val="005D1732"/>
    <w:rsid w:val="005D190C"/>
    <w:rsid w:val="005E301D"/>
    <w:rsid w:val="005E60BC"/>
    <w:rsid w:val="005E76AA"/>
    <w:rsid w:val="005F034A"/>
    <w:rsid w:val="005F1659"/>
    <w:rsid w:val="005F5A8A"/>
    <w:rsid w:val="00600C94"/>
    <w:rsid w:val="006039A8"/>
    <w:rsid w:val="00603CD5"/>
    <w:rsid w:val="0060524D"/>
    <w:rsid w:val="00610637"/>
    <w:rsid w:val="00613A30"/>
    <w:rsid w:val="0062726C"/>
    <w:rsid w:val="00632EF7"/>
    <w:rsid w:val="0063465E"/>
    <w:rsid w:val="0064034C"/>
    <w:rsid w:val="006410A0"/>
    <w:rsid w:val="00641287"/>
    <w:rsid w:val="00641FCD"/>
    <w:rsid w:val="00643E4F"/>
    <w:rsid w:val="00646503"/>
    <w:rsid w:val="0064797E"/>
    <w:rsid w:val="006520FE"/>
    <w:rsid w:val="00652B32"/>
    <w:rsid w:val="00654B8C"/>
    <w:rsid w:val="006646B7"/>
    <w:rsid w:val="00664CEB"/>
    <w:rsid w:val="00666300"/>
    <w:rsid w:val="00670AE0"/>
    <w:rsid w:val="00671DCE"/>
    <w:rsid w:val="00674FAB"/>
    <w:rsid w:val="006772AF"/>
    <w:rsid w:val="006773D5"/>
    <w:rsid w:val="0068011A"/>
    <w:rsid w:val="00680F9D"/>
    <w:rsid w:val="006826CD"/>
    <w:rsid w:val="0068410F"/>
    <w:rsid w:val="006859D7"/>
    <w:rsid w:val="00687990"/>
    <w:rsid w:val="00690856"/>
    <w:rsid w:val="0069226A"/>
    <w:rsid w:val="00692CC7"/>
    <w:rsid w:val="006949EB"/>
    <w:rsid w:val="0069543A"/>
    <w:rsid w:val="00697891"/>
    <w:rsid w:val="006979C7"/>
    <w:rsid w:val="00697B78"/>
    <w:rsid w:val="006A348D"/>
    <w:rsid w:val="006A4433"/>
    <w:rsid w:val="006A6A49"/>
    <w:rsid w:val="006A6CBA"/>
    <w:rsid w:val="006A785F"/>
    <w:rsid w:val="006A7CD5"/>
    <w:rsid w:val="006B1D7B"/>
    <w:rsid w:val="006B2D13"/>
    <w:rsid w:val="006B606E"/>
    <w:rsid w:val="006B7C4E"/>
    <w:rsid w:val="006C0875"/>
    <w:rsid w:val="006C1385"/>
    <w:rsid w:val="006C2E74"/>
    <w:rsid w:val="006C335A"/>
    <w:rsid w:val="006C367F"/>
    <w:rsid w:val="006C6CD6"/>
    <w:rsid w:val="006D395C"/>
    <w:rsid w:val="006E27AE"/>
    <w:rsid w:val="006E3920"/>
    <w:rsid w:val="006E4502"/>
    <w:rsid w:val="006E4833"/>
    <w:rsid w:val="006E675C"/>
    <w:rsid w:val="006F150D"/>
    <w:rsid w:val="006F7919"/>
    <w:rsid w:val="006F7D02"/>
    <w:rsid w:val="00702184"/>
    <w:rsid w:val="00703904"/>
    <w:rsid w:val="007047C3"/>
    <w:rsid w:val="00705273"/>
    <w:rsid w:val="00706464"/>
    <w:rsid w:val="00710A1F"/>
    <w:rsid w:val="00711DA2"/>
    <w:rsid w:val="007122FB"/>
    <w:rsid w:val="00712CD6"/>
    <w:rsid w:val="0071748D"/>
    <w:rsid w:val="0072198E"/>
    <w:rsid w:val="0072272D"/>
    <w:rsid w:val="00724447"/>
    <w:rsid w:val="00724A35"/>
    <w:rsid w:val="00726099"/>
    <w:rsid w:val="007329D1"/>
    <w:rsid w:val="00733A47"/>
    <w:rsid w:val="00734EA7"/>
    <w:rsid w:val="007372D1"/>
    <w:rsid w:val="00742F75"/>
    <w:rsid w:val="00743448"/>
    <w:rsid w:val="0074645F"/>
    <w:rsid w:val="007472D1"/>
    <w:rsid w:val="00754DAE"/>
    <w:rsid w:val="00760F5E"/>
    <w:rsid w:val="00761521"/>
    <w:rsid w:val="00764870"/>
    <w:rsid w:val="0076582A"/>
    <w:rsid w:val="007673E4"/>
    <w:rsid w:val="00767FD4"/>
    <w:rsid w:val="0077263B"/>
    <w:rsid w:val="00773B64"/>
    <w:rsid w:val="00775785"/>
    <w:rsid w:val="00775966"/>
    <w:rsid w:val="0077632C"/>
    <w:rsid w:val="00776E55"/>
    <w:rsid w:val="00783B01"/>
    <w:rsid w:val="00784C2A"/>
    <w:rsid w:val="00784D6E"/>
    <w:rsid w:val="0078559A"/>
    <w:rsid w:val="00785E6D"/>
    <w:rsid w:val="007900BF"/>
    <w:rsid w:val="007916E6"/>
    <w:rsid w:val="007919C8"/>
    <w:rsid w:val="007927A6"/>
    <w:rsid w:val="0079467B"/>
    <w:rsid w:val="007947F8"/>
    <w:rsid w:val="007953F1"/>
    <w:rsid w:val="00796630"/>
    <w:rsid w:val="007A2E2F"/>
    <w:rsid w:val="007A3D23"/>
    <w:rsid w:val="007A3ED3"/>
    <w:rsid w:val="007A4C41"/>
    <w:rsid w:val="007A71F4"/>
    <w:rsid w:val="007B00A6"/>
    <w:rsid w:val="007B29CD"/>
    <w:rsid w:val="007B2F6E"/>
    <w:rsid w:val="007B348B"/>
    <w:rsid w:val="007B41EB"/>
    <w:rsid w:val="007B48D9"/>
    <w:rsid w:val="007B4FE8"/>
    <w:rsid w:val="007B53D5"/>
    <w:rsid w:val="007B57C3"/>
    <w:rsid w:val="007B5EBA"/>
    <w:rsid w:val="007C017F"/>
    <w:rsid w:val="007C0904"/>
    <w:rsid w:val="007C0914"/>
    <w:rsid w:val="007C397F"/>
    <w:rsid w:val="007C4F8E"/>
    <w:rsid w:val="007C7D2C"/>
    <w:rsid w:val="007D1DEB"/>
    <w:rsid w:val="007D1F60"/>
    <w:rsid w:val="007D2F7F"/>
    <w:rsid w:val="007D341C"/>
    <w:rsid w:val="007D36DB"/>
    <w:rsid w:val="007D52A0"/>
    <w:rsid w:val="007D54F0"/>
    <w:rsid w:val="007D5917"/>
    <w:rsid w:val="007E038B"/>
    <w:rsid w:val="007E0FC9"/>
    <w:rsid w:val="007E1800"/>
    <w:rsid w:val="007E3606"/>
    <w:rsid w:val="007E43B9"/>
    <w:rsid w:val="007F0B98"/>
    <w:rsid w:val="007F3F8A"/>
    <w:rsid w:val="007F40FE"/>
    <w:rsid w:val="007F4A25"/>
    <w:rsid w:val="007F523A"/>
    <w:rsid w:val="007F63D7"/>
    <w:rsid w:val="007F64A6"/>
    <w:rsid w:val="007F6AC1"/>
    <w:rsid w:val="00801D91"/>
    <w:rsid w:val="00803D05"/>
    <w:rsid w:val="0080416B"/>
    <w:rsid w:val="0080443C"/>
    <w:rsid w:val="00804E04"/>
    <w:rsid w:val="00806C2A"/>
    <w:rsid w:val="00807A99"/>
    <w:rsid w:val="00810488"/>
    <w:rsid w:val="0081189B"/>
    <w:rsid w:val="008143AE"/>
    <w:rsid w:val="00815374"/>
    <w:rsid w:val="00815879"/>
    <w:rsid w:val="00815EB5"/>
    <w:rsid w:val="008166BC"/>
    <w:rsid w:val="008214EB"/>
    <w:rsid w:val="0082653B"/>
    <w:rsid w:val="00830F4D"/>
    <w:rsid w:val="00831E18"/>
    <w:rsid w:val="008354A5"/>
    <w:rsid w:val="00837608"/>
    <w:rsid w:val="0083778C"/>
    <w:rsid w:val="0085164E"/>
    <w:rsid w:val="008537D2"/>
    <w:rsid w:val="00856C0E"/>
    <w:rsid w:val="00861745"/>
    <w:rsid w:val="00861E3F"/>
    <w:rsid w:val="00862BD7"/>
    <w:rsid w:val="00863575"/>
    <w:rsid w:val="008700D6"/>
    <w:rsid w:val="00874668"/>
    <w:rsid w:val="00874C92"/>
    <w:rsid w:val="00874EDD"/>
    <w:rsid w:val="0087681E"/>
    <w:rsid w:val="00876D11"/>
    <w:rsid w:val="0088191D"/>
    <w:rsid w:val="00881C5C"/>
    <w:rsid w:val="008820F2"/>
    <w:rsid w:val="008863D1"/>
    <w:rsid w:val="0088680B"/>
    <w:rsid w:val="008930C9"/>
    <w:rsid w:val="00893793"/>
    <w:rsid w:val="00897DDD"/>
    <w:rsid w:val="008A1136"/>
    <w:rsid w:val="008A28A7"/>
    <w:rsid w:val="008A3DFC"/>
    <w:rsid w:val="008A4E8C"/>
    <w:rsid w:val="008A612F"/>
    <w:rsid w:val="008A6D2C"/>
    <w:rsid w:val="008B2500"/>
    <w:rsid w:val="008B26F1"/>
    <w:rsid w:val="008B2D3D"/>
    <w:rsid w:val="008B3046"/>
    <w:rsid w:val="008B60E2"/>
    <w:rsid w:val="008B6144"/>
    <w:rsid w:val="008B6D1B"/>
    <w:rsid w:val="008C0745"/>
    <w:rsid w:val="008C3D10"/>
    <w:rsid w:val="008C43C7"/>
    <w:rsid w:val="008C7A02"/>
    <w:rsid w:val="008D051F"/>
    <w:rsid w:val="008D063C"/>
    <w:rsid w:val="008D3B7F"/>
    <w:rsid w:val="008D6E58"/>
    <w:rsid w:val="008D7C57"/>
    <w:rsid w:val="008E13AD"/>
    <w:rsid w:val="008E2018"/>
    <w:rsid w:val="008E224D"/>
    <w:rsid w:val="008E470F"/>
    <w:rsid w:val="008E4A62"/>
    <w:rsid w:val="008E67F5"/>
    <w:rsid w:val="008E7E97"/>
    <w:rsid w:val="008F0F65"/>
    <w:rsid w:val="008F37CA"/>
    <w:rsid w:val="008F4D95"/>
    <w:rsid w:val="008F5D10"/>
    <w:rsid w:val="008F7238"/>
    <w:rsid w:val="008F7D6E"/>
    <w:rsid w:val="00903051"/>
    <w:rsid w:val="0090639A"/>
    <w:rsid w:val="009106E6"/>
    <w:rsid w:val="009114DF"/>
    <w:rsid w:val="00911D92"/>
    <w:rsid w:val="00912F64"/>
    <w:rsid w:val="009144C3"/>
    <w:rsid w:val="00923052"/>
    <w:rsid w:val="00924505"/>
    <w:rsid w:val="0092464D"/>
    <w:rsid w:val="00925BDB"/>
    <w:rsid w:val="009260A5"/>
    <w:rsid w:val="00927030"/>
    <w:rsid w:val="009305EE"/>
    <w:rsid w:val="00934611"/>
    <w:rsid w:val="00937853"/>
    <w:rsid w:val="009420E6"/>
    <w:rsid w:val="00946DF7"/>
    <w:rsid w:val="009470D7"/>
    <w:rsid w:val="00947DD8"/>
    <w:rsid w:val="009535F9"/>
    <w:rsid w:val="009554AD"/>
    <w:rsid w:val="009556FF"/>
    <w:rsid w:val="009559EF"/>
    <w:rsid w:val="00955BEC"/>
    <w:rsid w:val="00955D25"/>
    <w:rsid w:val="009565E9"/>
    <w:rsid w:val="00962D12"/>
    <w:rsid w:val="00964B7E"/>
    <w:rsid w:val="00966590"/>
    <w:rsid w:val="00966DE5"/>
    <w:rsid w:val="0097070B"/>
    <w:rsid w:val="00972475"/>
    <w:rsid w:val="009740D9"/>
    <w:rsid w:val="009745C0"/>
    <w:rsid w:val="0097523B"/>
    <w:rsid w:val="00976C5D"/>
    <w:rsid w:val="00982E5D"/>
    <w:rsid w:val="009857B4"/>
    <w:rsid w:val="009877EB"/>
    <w:rsid w:val="009901DB"/>
    <w:rsid w:val="0099139D"/>
    <w:rsid w:val="0099518C"/>
    <w:rsid w:val="00996ACE"/>
    <w:rsid w:val="009A01C7"/>
    <w:rsid w:val="009A2050"/>
    <w:rsid w:val="009A352D"/>
    <w:rsid w:val="009A5382"/>
    <w:rsid w:val="009A5E52"/>
    <w:rsid w:val="009A6FC8"/>
    <w:rsid w:val="009A72B6"/>
    <w:rsid w:val="009A7AC5"/>
    <w:rsid w:val="009B0E71"/>
    <w:rsid w:val="009B1C61"/>
    <w:rsid w:val="009B26AB"/>
    <w:rsid w:val="009B36D5"/>
    <w:rsid w:val="009B56F0"/>
    <w:rsid w:val="009B5FFF"/>
    <w:rsid w:val="009B68EF"/>
    <w:rsid w:val="009B7581"/>
    <w:rsid w:val="009B7582"/>
    <w:rsid w:val="009C12A4"/>
    <w:rsid w:val="009C2462"/>
    <w:rsid w:val="009C47B6"/>
    <w:rsid w:val="009C4FD8"/>
    <w:rsid w:val="009C53A6"/>
    <w:rsid w:val="009C67C2"/>
    <w:rsid w:val="009D522C"/>
    <w:rsid w:val="009D739F"/>
    <w:rsid w:val="009E5F8D"/>
    <w:rsid w:val="009E6E31"/>
    <w:rsid w:val="009E7091"/>
    <w:rsid w:val="009E7813"/>
    <w:rsid w:val="009F0629"/>
    <w:rsid w:val="009F0ECF"/>
    <w:rsid w:val="009F3269"/>
    <w:rsid w:val="009F3C66"/>
    <w:rsid w:val="00A027B6"/>
    <w:rsid w:val="00A05395"/>
    <w:rsid w:val="00A058CF"/>
    <w:rsid w:val="00A05FD3"/>
    <w:rsid w:val="00A10613"/>
    <w:rsid w:val="00A11614"/>
    <w:rsid w:val="00A1278D"/>
    <w:rsid w:val="00A1284C"/>
    <w:rsid w:val="00A1346D"/>
    <w:rsid w:val="00A14A19"/>
    <w:rsid w:val="00A14D28"/>
    <w:rsid w:val="00A166E5"/>
    <w:rsid w:val="00A245B4"/>
    <w:rsid w:val="00A25EF5"/>
    <w:rsid w:val="00A3048D"/>
    <w:rsid w:val="00A30648"/>
    <w:rsid w:val="00A33192"/>
    <w:rsid w:val="00A3440A"/>
    <w:rsid w:val="00A35A73"/>
    <w:rsid w:val="00A42A57"/>
    <w:rsid w:val="00A42F93"/>
    <w:rsid w:val="00A43EB5"/>
    <w:rsid w:val="00A47A16"/>
    <w:rsid w:val="00A52243"/>
    <w:rsid w:val="00A56BB3"/>
    <w:rsid w:val="00A57706"/>
    <w:rsid w:val="00A618B6"/>
    <w:rsid w:val="00A64FB6"/>
    <w:rsid w:val="00A65999"/>
    <w:rsid w:val="00A707B5"/>
    <w:rsid w:val="00A71C80"/>
    <w:rsid w:val="00A76665"/>
    <w:rsid w:val="00A76F0E"/>
    <w:rsid w:val="00A81213"/>
    <w:rsid w:val="00A83694"/>
    <w:rsid w:val="00A8478B"/>
    <w:rsid w:val="00A8568C"/>
    <w:rsid w:val="00A85817"/>
    <w:rsid w:val="00A86D22"/>
    <w:rsid w:val="00A87556"/>
    <w:rsid w:val="00A87FD7"/>
    <w:rsid w:val="00A90A71"/>
    <w:rsid w:val="00A91E78"/>
    <w:rsid w:val="00A95E0C"/>
    <w:rsid w:val="00AA035A"/>
    <w:rsid w:val="00AA304F"/>
    <w:rsid w:val="00AA3760"/>
    <w:rsid w:val="00AA6002"/>
    <w:rsid w:val="00AB016A"/>
    <w:rsid w:val="00AB151E"/>
    <w:rsid w:val="00AB4E2C"/>
    <w:rsid w:val="00AB60AF"/>
    <w:rsid w:val="00AB6AE6"/>
    <w:rsid w:val="00AB6D34"/>
    <w:rsid w:val="00AB767C"/>
    <w:rsid w:val="00AC2327"/>
    <w:rsid w:val="00AC3553"/>
    <w:rsid w:val="00AC3F53"/>
    <w:rsid w:val="00AC6C69"/>
    <w:rsid w:val="00AC7F05"/>
    <w:rsid w:val="00AD2595"/>
    <w:rsid w:val="00AD56D1"/>
    <w:rsid w:val="00AD699E"/>
    <w:rsid w:val="00AE1C56"/>
    <w:rsid w:val="00AE30D4"/>
    <w:rsid w:val="00AE6449"/>
    <w:rsid w:val="00AF210E"/>
    <w:rsid w:val="00AF383A"/>
    <w:rsid w:val="00AF651D"/>
    <w:rsid w:val="00AF762F"/>
    <w:rsid w:val="00AF7875"/>
    <w:rsid w:val="00B00767"/>
    <w:rsid w:val="00B0170B"/>
    <w:rsid w:val="00B02340"/>
    <w:rsid w:val="00B02EC3"/>
    <w:rsid w:val="00B053F0"/>
    <w:rsid w:val="00B055C0"/>
    <w:rsid w:val="00B069B1"/>
    <w:rsid w:val="00B1082F"/>
    <w:rsid w:val="00B1199B"/>
    <w:rsid w:val="00B11FAB"/>
    <w:rsid w:val="00B1417A"/>
    <w:rsid w:val="00B172A6"/>
    <w:rsid w:val="00B173F5"/>
    <w:rsid w:val="00B17563"/>
    <w:rsid w:val="00B210A8"/>
    <w:rsid w:val="00B2148B"/>
    <w:rsid w:val="00B21FF2"/>
    <w:rsid w:val="00B24A4B"/>
    <w:rsid w:val="00B2605A"/>
    <w:rsid w:val="00B267E0"/>
    <w:rsid w:val="00B30002"/>
    <w:rsid w:val="00B30993"/>
    <w:rsid w:val="00B36865"/>
    <w:rsid w:val="00B36E2F"/>
    <w:rsid w:val="00B36F83"/>
    <w:rsid w:val="00B36F8A"/>
    <w:rsid w:val="00B40EF4"/>
    <w:rsid w:val="00B42BDA"/>
    <w:rsid w:val="00B51E94"/>
    <w:rsid w:val="00B531AC"/>
    <w:rsid w:val="00B539C2"/>
    <w:rsid w:val="00B54CD9"/>
    <w:rsid w:val="00B559DE"/>
    <w:rsid w:val="00B55BF6"/>
    <w:rsid w:val="00B57489"/>
    <w:rsid w:val="00B627B7"/>
    <w:rsid w:val="00B6349A"/>
    <w:rsid w:val="00B64A6B"/>
    <w:rsid w:val="00B666CA"/>
    <w:rsid w:val="00B66CC3"/>
    <w:rsid w:val="00B677E1"/>
    <w:rsid w:val="00B70409"/>
    <w:rsid w:val="00B71562"/>
    <w:rsid w:val="00B72CE8"/>
    <w:rsid w:val="00B73EE6"/>
    <w:rsid w:val="00B744D6"/>
    <w:rsid w:val="00B762D5"/>
    <w:rsid w:val="00B76489"/>
    <w:rsid w:val="00B76F5D"/>
    <w:rsid w:val="00B81A2E"/>
    <w:rsid w:val="00B91710"/>
    <w:rsid w:val="00B9226A"/>
    <w:rsid w:val="00B92E90"/>
    <w:rsid w:val="00B9419A"/>
    <w:rsid w:val="00B95598"/>
    <w:rsid w:val="00B95ADC"/>
    <w:rsid w:val="00B95BE8"/>
    <w:rsid w:val="00BA3C3E"/>
    <w:rsid w:val="00BA4521"/>
    <w:rsid w:val="00BB0D16"/>
    <w:rsid w:val="00BB38BA"/>
    <w:rsid w:val="00BB39BE"/>
    <w:rsid w:val="00BC0BCA"/>
    <w:rsid w:val="00BC2C90"/>
    <w:rsid w:val="00BC4606"/>
    <w:rsid w:val="00BC4FF6"/>
    <w:rsid w:val="00BC5796"/>
    <w:rsid w:val="00BD0DAB"/>
    <w:rsid w:val="00BD3F95"/>
    <w:rsid w:val="00BD4911"/>
    <w:rsid w:val="00BD60FB"/>
    <w:rsid w:val="00BD6C9F"/>
    <w:rsid w:val="00BE0715"/>
    <w:rsid w:val="00BE50B1"/>
    <w:rsid w:val="00BE5F0E"/>
    <w:rsid w:val="00BF1113"/>
    <w:rsid w:val="00BF7EFB"/>
    <w:rsid w:val="00C007CE"/>
    <w:rsid w:val="00C018E8"/>
    <w:rsid w:val="00C02B27"/>
    <w:rsid w:val="00C034BE"/>
    <w:rsid w:val="00C052F8"/>
    <w:rsid w:val="00C05717"/>
    <w:rsid w:val="00C05B3D"/>
    <w:rsid w:val="00C05EE3"/>
    <w:rsid w:val="00C06A8B"/>
    <w:rsid w:val="00C077C3"/>
    <w:rsid w:val="00C14B4D"/>
    <w:rsid w:val="00C15ACF"/>
    <w:rsid w:val="00C20418"/>
    <w:rsid w:val="00C21F7B"/>
    <w:rsid w:val="00C22F1A"/>
    <w:rsid w:val="00C24BFF"/>
    <w:rsid w:val="00C259D9"/>
    <w:rsid w:val="00C25C6E"/>
    <w:rsid w:val="00C30579"/>
    <w:rsid w:val="00C32269"/>
    <w:rsid w:val="00C35E65"/>
    <w:rsid w:val="00C35EC1"/>
    <w:rsid w:val="00C37EA4"/>
    <w:rsid w:val="00C46B99"/>
    <w:rsid w:val="00C477E7"/>
    <w:rsid w:val="00C500A3"/>
    <w:rsid w:val="00C50CC5"/>
    <w:rsid w:val="00C52CAA"/>
    <w:rsid w:val="00C54D22"/>
    <w:rsid w:val="00C626FE"/>
    <w:rsid w:val="00C63146"/>
    <w:rsid w:val="00C63626"/>
    <w:rsid w:val="00C66CB8"/>
    <w:rsid w:val="00C70269"/>
    <w:rsid w:val="00C7260A"/>
    <w:rsid w:val="00C727A0"/>
    <w:rsid w:val="00C73C71"/>
    <w:rsid w:val="00C74602"/>
    <w:rsid w:val="00C756AB"/>
    <w:rsid w:val="00C777CA"/>
    <w:rsid w:val="00C842E9"/>
    <w:rsid w:val="00C858C8"/>
    <w:rsid w:val="00C869B0"/>
    <w:rsid w:val="00C878E5"/>
    <w:rsid w:val="00C87D7F"/>
    <w:rsid w:val="00C907AD"/>
    <w:rsid w:val="00C92DB7"/>
    <w:rsid w:val="00C94F59"/>
    <w:rsid w:val="00C955D9"/>
    <w:rsid w:val="00CA23A3"/>
    <w:rsid w:val="00CA445E"/>
    <w:rsid w:val="00CA5D42"/>
    <w:rsid w:val="00CA6728"/>
    <w:rsid w:val="00CA7B2E"/>
    <w:rsid w:val="00CA7E83"/>
    <w:rsid w:val="00CB187B"/>
    <w:rsid w:val="00CB51C9"/>
    <w:rsid w:val="00CB5B08"/>
    <w:rsid w:val="00CB5B7E"/>
    <w:rsid w:val="00CB7691"/>
    <w:rsid w:val="00CB7B9F"/>
    <w:rsid w:val="00CB7D51"/>
    <w:rsid w:val="00CB7E52"/>
    <w:rsid w:val="00CC163B"/>
    <w:rsid w:val="00CC4F14"/>
    <w:rsid w:val="00CC6D34"/>
    <w:rsid w:val="00CC7523"/>
    <w:rsid w:val="00CD1374"/>
    <w:rsid w:val="00CD14F3"/>
    <w:rsid w:val="00CD1B80"/>
    <w:rsid w:val="00CD55C4"/>
    <w:rsid w:val="00CD5F3D"/>
    <w:rsid w:val="00CD7406"/>
    <w:rsid w:val="00CE0568"/>
    <w:rsid w:val="00CE4286"/>
    <w:rsid w:val="00CE54E4"/>
    <w:rsid w:val="00CE599B"/>
    <w:rsid w:val="00CE5A5B"/>
    <w:rsid w:val="00CE699B"/>
    <w:rsid w:val="00CF0E0D"/>
    <w:rsid w:val="00CF2E7D"/>
    <w:rsid w:val="00CF57AC"/>
    <w:rsid w:val="00CF5DAD"/>
    <w:rsid w:val="00CF5E7D"/>
    <w:rsid w:val="00CF612A"/>
    <w:rsid w:val="00CF6F8F"/>
    <w:rsid w:val="00CF77CC"/>
    <w:rsid w:val="00D04230"/>
    <w:rsid w:val="00D0560D"/>
    <w:rsid w:val="00D059CE"/>
    <w:rsid w:val="00D05D18"/>
    <w:rsid w:val="00D179BE"/>
    <w:rsid w:val="00D2149B"/>
    <w:rsid w:val="00D23183"/>
    <w:rsid w:val="00D240D5"/>
    <w:rsid w:val="00D27D0B"/>
    <w:rsid w:val="00D27DFD"/>
    <w:rsid w:val="00D364E0"/>
    <w:rsid w:val="00D4101D"/>
    <w:rsid w:val="00D41BDA"/>
    <w:rsid w:val="00D45509"/>
    <w:rsid w:val="00D465DB"/>
    <w:rsid w:val="00D467F7"/>
    <w:rsid w:val="00D475A2"/>
    <w:rsid w:val="00D47AC6"/>
    <w:rsid w:val="00D47EB0"/>
    <w:rsid w:val="00D5018A"/>
    <w:rsid w:val="00D52509"/>
    <w:rsid w:val="00D537CE"/>
    <w:rsid w:val="00D543D6"/>
    <w:rsid w:val="00D56454"/>
    <w:rsid w:val="00D57853"/>
    <w:rsid w:val="00D62B8F"/>
    <w:rsid w:val="00D6459C"/>
    <w:rsid w:val="00D70966"/>
    <w:rsid w:val="00D73E53"/>
    <w:rsid w:val="00D74AC0"/>
    <w:rsid w:val="00D75271"/>
    <w:rsid w:val="00D80967"/>
    <w:rsid w:val="00D81B48"/>
    <w:rsid w:val="00D83EAE"/>
    <w:rsid w:val="00D84515"/>
    <w:rsid w:val="00D84920"/>
    <w:rsid w:val="00D91435"/>
    <w:rsid w:val="00D91BA9"/>
    <w:rsid w:val="00D91D59"/>
    <w:rsid w:val="00D92C9C"/>
    <w:rsid w:val="00D958C2"/>
    <w:rsid w:val="00DA209D"/>
    <w:rsid w:val="00DA58F7"/>
    <w:rsid w:val="00DA663C"/>
    <w:rsid w:val="00DA6F7B"/>
    <w:rsid w:val="00DB57CF"/>
    <w:rsid w:val="00DB7010"/>
    <w:rsid w:val="00DC016E"/>
    <w:rsid w:val="00DC09EC"/>
    <w:rsid w:val="00DC0B71"/>
    <w:rsid w:val="00DC1D80"/>
    <w:rsid w:val="00DC2089"/>
    <w:rsid w:val="00DC2283"/>
    <w:rsid w:val="00DC4FB3"/>
    <w:rsid w:val="00DC710B"/>
    <w:rsid w:val="00DC7CE5"/>
    <w:rsid w:val="00DD0F32"/>
    <w:rsid w:val="00DD51AE"/>
    <w:rsid w:val="00DD61C1"/>
    <w:rsid w:val="00DD6A54"/>
    <w:rsid w:val="00DD7892"/>
    <w:rsid w:val="00DD7E5D"/>
    <w:rsid w:val="00DE10AF"/>
    <w:rsid w:val="00DE1E5E"/>
    <w:rsid w:val="00DE3669"/>
    <w:rsid w:val="00DE706C"/>
    <w:rsid w:val="00DF1A51"/>
    <w:rsid w:val="00DF2606"/>
    <w:rsid w:val="00DF330D"/>
    <w:rsid w:val="00DF458D"/>
    <w:rsid w:val="00DF7E21"/>
    <w:rsid w:val="00E00659"/>
    <w:rsid w:val="00E00FD7"/>
    <w:rsid w:val="00E0167D"/>
    <w:rsid w:val="00E046C0"/>
    <w:rsid w:val="00E05AF7"/>
    <w:rsid w:val="00E133EC"/>
    <w:rsid w:val="00E138E5"/>
    <w:rsid w:val="00E20E7E"/>
    <w:rsid w:val="00E21BF9"/>
    <w:rsid w:val="00E246E9"/>
    <w:rsid w:val="00E25F0C"/>
    <w:rsid w:val="00E261C5"/>
    <w:rsid w:val="00E34121"/>
    <w:rsid w:val="00E35E7B"/>
    <w:rsid w:val="00E37461"/>
    <w:rsid w:val="00E4136E"/>
    <w:rsid w:val="00E42293"/>
    <w:rsid w:val="00E42F75"/>
    <w:rsid w:val="00E43D0B"/>
    <w:rsid w:val="00E447D9"/>
    <w:rsid w:val="00E520D8"/>
    <w:rsid w:val="00E53626"/>
    <w:rsid w:val="00E6039E"/>
    <w:rsid w:val="00E6109B"/>
    <w:rsid w:val="00E6343F"/>
    <w:rsid w:val="00E662E4"/>
    <w:rsid w:val="00E704FD"/>
    <w:rsid w:val="00E70DE7"/>
    <w:rsid w:val="00E72E5D"/>
    <w:rsid w:val="00E776E9"/>
    <w:rsid w:val="00E81DD6"/>
    <w:rsid w:val="00E81E06"/>
    <w:rsid w:val="00E821D9"/>
    <w:rsid w:val="00E82890"/>
    <w:rsid w:val="00E82E0F"/>
    <w:rsid w:val="00E83074"/>
    <w:rsid w:val="00E83FD6"/>
    <w:rsid w:val="00E844A9"/>
    <w:rsid w:val="00E84502"/>
    <w:rsid w:val="00E84813"/>
    <w:rsid w:val="00E9108F"/>
    <w:rsid w:val="00E9367C"/>
    <w:rsid w:val="00E9411B"/>
    <w:rsid w:val="00E949EC"/>
    <w:rsid w:val="00EA04F8"/>
    <w:rsid w:val="00EA09BA"/>
    <w:rsid w:val="00EA6DF0"/>
    <w:rsid w:val="00EA715B"/>
    <w:rsid w:val="00EA79F4"/>
    <w:rsid w:val="00EB135A"/>
    <w:rsid w:val="00EB1892"/>
    <w:rsid w:val="00EB3C43"/>
    <w:rsid w:val="00EB4287"/>
    <w:rsid w:val="00EC12B6"/>
    <w:rsid w:val="00EC1BD9"/>
    <w:rsid w:val="00EC6772"/>
    <w:rsid w:val="00EC7114"/>
    <w:rsid w:val="00ED0CCB"/>
    <w:rsid w:val="00ED5414"/>
    <w:rsid w:val="00ED5B1B"/>
    <w:rsid w:val="00ED5D1A"/>
    <w:rsid w:val="00ED6BCE"/>
    <w:rsid w:val="00ED728E"/>
    <w:rsid w:val="00EE3FB0"/>
    <w:rsid w:val="00EE4619"/>
    <w:rsid w:val="00EE48BD"/>
    <w:rsid w:val="00EE7E2D"/>
    <w:rsid w:val="00EF0069"/>
    <w:rsid w:val="00EF08A3"/>
    <w:rsid w:val="00EF10A3"/>
    <w:rsid w:val="00EF21F4"/>
    <w:rsid w:val="00EF23E9"/>
    <w:rsid w:val="00EF24FC"/>
    <w:rsid w:val="00EF48BE"/>
    <w:rsid w:val="00EF5837"/>
    <w:rsid w:val="00EF7569"/>
    <w:rsid w:val="00F00917"/>
    <w:rsid w:val="00F019EA"/>
    <w:rsid w:val="00F02AD6"/>
    <w:rsid w:val="00F0340B"/>
    <w:rsid w:val="00F07B90"/>
    <w:rsid w:val="00F102E8"/>
    <w:rsid w:val="00F12CBA"/>
    <w:rsid w:val="00F16366"/>
    <w:rsid w:val="00F2028A"/>
    <w:rsid w:val="00F2075E"/>
    <w:rsid w:val="00F20763"/>
    <w:rsid w:val="00F21929"/>
    <w:rsid w:val="00F27F9E"/>
    <w:rsid w:val="00F320A9"/>
    <w:rsid w:val="00F33334"/>
    <w:rsid w:val="00F335BB"/>
    <w:rsid w:val="00F412A6"/>
    <w:rsid w:val="00F4140A"/>
    <w:rsid w:val="00F43506"/>
    <w:rsid w:val="00F47C72"/>
    <w:rsid w:val="00F51ABF"/>
    <w:rsid w:val="00F51F22"/>
    <w:rsid w:val="00F5390A"/>
    <w:rsid w:val="00F5428F"/>
    <w:rsid w:val="00F550A1"/>
    <w:rsid w:val="00F62C1B"/>
    <w:rsid w:val="00F64647"/>
    <w:rsid w:val="00F67152"/>
    <w:rsid w:val="00F679AB"/>
    <w:rsid w:val="00F71985"/>
    <w:rsid w:val="00F71A5E"/>
    <w:rsid w:val="00F726D9"/>
    <w:rsid w:val="00F73D05"/>
    <w:rsid w:val="00F772B7"/>
    <w:rsid w:val="00F776EB"/>
    <w:rsid w:val="00F800C5"/>
    <w:rsid w:val="00F801B6"/>
    <w:rsid w:val="00F8090D"/>
    <w:rsid w:val="00F826AF"/>
    <w:rsid w:val="00F84B2E"/>
    <w:rsid w:val="00F851CB"/>
    <w:rsid w:val="00F86A26"/>
    <w:rsid w:val="00F96021"/>
    <w:rsid w:val="00F97345"/>
    <w:rsid w:val="00FA0358"/>
    <w:rsid w:val="00FA0EB6"/>
    <w:rsid w:val="00FA1D67"/>
    <w:rsid w:val="00FA21C2"/>
    <w:rsid w:val="00FA260A"/>
    <w:rsid w:val="00FA4F4F"/>
    <w:rsid w:val="00FA6084"/>
    <w:rsid w:val="00FA7AE1"/>
    <w:rsid w:val="00FB0AB1"/>
    <w:rsid w:val="00FB0C4D"/>
    <w:rsid w:val="00FB3883"/>
    <w:rsid w:val="00FB3B6C"/>
    <w:rsid w:val="00FB4578"/>
    <w:rsid w:val="00FB56AC"/>
    <w:rsid w:val="00FB64AD"/>
    <w:rsid w:val="00FC11B8"/>
    <w:rsid w:val="00FC2AE5"/>
    <w:rsid w:val="00FC535D"/>
    <w:rsid w:val="00FD02B0"/>
    <w:rsid w:val="00FD02DE"/>
    <w:rsid w:val="00FD13B7"/>
    <w:rsid w:val="00FD7501"/>
    <w:rsid w:val="00FE1F70"/>
    <w:rsid w:val="00FE27BE"/>
    <w:rsid w:val="00FE5D0C"/>
    <w:rsid w:val="00FE7299"/>
    <w:rsid w:val="00FE743E"/>
    <w:rsid w:val="00FE7742"/>
    <w:rsid w:val="00FF2FDD"/>
    <w:rsid w:val="00FF3D1D"/>
    <w:rsid w:val="00FF3D2E"/>
    <w:rsid w:val="00FF4F49"/>
    <w:rsid w:val="00FF52A3"/>
    <w:rsid w:val="00FF5F38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2DDEE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E5B"/>
  </w:style>
  <w:style w:type="paragraph" w:styleId="Nagwek1">
    <w:name w:val="heading 1"/>
    <w:aliases w:val="ROZDIAŁ I - SŁOWNIK POJĘĆ"/>
    <w:basedOn w:val="Normalny"/>
    <w:next w:val="Normalny"/>
    <w:link w:val="Nagwek1Znak"/>
    <w:qFormat/>
    <w:rsid w:val="00BB38BA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F7D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F7D6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F7D6E"/>
    <w:pPr>
      <w:keepNext/>
      <w:spacing w:after="0" w:line="360" w:lineRule="auto"/>
      <w:jc w:val="center"/>
      <w:outlineLvl w:val="3"/>
    </w:pPr>
    <w:rPr>
      <w:rFonts w:ascii="Arial" w:eastAsia="Times New Roman" w:hAnsi="Arial" w:cs="Times New Roman"/>
      <w:b/>
      <w:bCs/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F7D6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F7D6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F7D6E"/>
    <w:pPr>
      <w:keepNext/>
      <w:spacing w:after="12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8F7D6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8F7D6E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table" w:styleId="Tabela-Siatka">
    <w:name w:val="Table Grid"/>
    <w:basedOn w:val="Standardowy"/>
    <w:uiPriority w:val="39"/>
    <w:rsid w:val="0009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DC228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60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F2606"/>
    <w:rPr>
      <w:color w:val="605E5C"/>
      <w:shd w:val="clear" w:color="auto" w:fill="E1DFDD"/>
    </w:rPr>
  </w:style>
  <w:style w:type="character" w:styleId="Numerwiersza">
    <w:name w:val="line number"/>
    <w:basedOn w:val="Domylnaczcionkaakapitu"/>
    <w:uiPriority w:val="99"/>
    <w:semiHidden/>
    <w:unhideWhenUsed/>
    <w:rsid w:val="007F40FE"/>
  </w:style>
  <w:style w:type="character" w:customStyle="1" w:styleId="Nagwek1Znak">
    <w:name w:val="Nagłówek 1 Znak"/>
    <w:aliases w:val="ROZDIAŁ I - SŁOWNIK POJĘĆ Znak"/>
    <w:basedOn w:val="Domylnaczcionkaakapitu"/>
    <w:link w:val="Nagwek1"/>
    <w:rsid w:val="00BB38BA"/>
    <w:rPr>
      <w:rFonts w:eastAsiaTheme="majorEastAsia" w:cstheme="majorBidi"/>
      <w:b/>
      <w:color w:val="000000" w:themeColor="text1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323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0323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800C5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nhideWhenUsed/>
    <w:rsid w:val="00F800C5"/>
    <w:pPr>
      <w:spacing w:after="100"/>
      <w:ind w:left="440"/>
    </w:pPr>
    <w:rPr>
      <w:rFonts w:eastAsiaTheme="minorEastAsia" w:cs="Times New Roman"/>
      <w:lang w:eastAsia="pl-PL"/>
    </w:rPr>
  </w:style>
  <w:style w:type="character" w:styleId="UyteHipercze">
    <w:name w:val="FollowedHyperlink"/>
    <w:basedOn w:val="Domylnaczcionkaakapitu"/>
    <w:unhideWhenUsed/>
    <w:rsid w:val="00103D02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3D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3D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3D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03D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3D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694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6949EB"/>
    <w:rPr>
      <w:rFonts w:ascii="Segoe UI" w:hAnsi="Segoe UI" w:cs="Segoe UI"/>
      <w:sz w:val="18"/>
      <w:szCs w:val="18"/>
    </w:rPr>
  </w:style>
  <w:style w:type="paragraph" w:styleId="Poprawka">
    <w:name w:val="Revision"/>
    <w:hidden/>
    <w:rsid w:val="00332BDD"/>
    <w:pPr>
      <w:spacing w:after="0" w:line="240" w:lineRule="auto"/>
    </w:p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A14D28"/>
  </w:style>
  <w:style w:type="character" w:styleId="Tekstzastpczy">
    <w:name w:val="Placeholder Text"/>
    <w:basedOn w:val="Domylnaczcionkaakapitu"/>
    <w:uiPriority w:val="99"/>
    <w:semiHidden/>
    <w:rsid w:val="00A14D28"/>
    <w:rPr>
      <w:color w:val="666666"/>
    </w:rPr>
  </w:style>
  <w:style w:type="character" w:customStyle="1" w:styleId="Nagwek2Znak">
    <w:name w:val="Nagłówek 2 Znak"/>
    <w:basedOn w:val="Domylnaczcionkaakapitu"/>
    <w:link w:val="Nagwek2"/>
    <w:rsid w:val="008F7D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8F7D6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8F7D6E"/>
    <w:rPr>
      <w:rFonts w:ascii="Arial" w:eastAsia="Times New Roman" w:hAnsi="Arial" w:cs="Times New Roman"/>
      <w:b/>
      <w:bCs/>
      <w:sz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8F7D6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8F7D6E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F7D6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8F7D6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8F7D6E"/>
    <w:rPr>
      <w:rFonts w:ascii="Arial" w:eastAsia="Times New Roman" w:hAnsi="Arial" w:cs="Times New Roman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F7D6E"/>
  </w:style>
  <w:style w:type="character" w:styleId="Numerstrony">
    <w:name w:val="page number"/>
    <w:rsid w:val="008F7D6E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8F7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8F7D6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F7D6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8F7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F7D6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8F7D6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F7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8F7D6E"/>
    <w:pPr>
      <w:spacing w:after="0" w:line="36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8F7D6E"/>
    <w:rPr>
      <w:rFonts w:ascii="Arial" w:eastAsia="Times New Roman" w:hAnsi="Arial" w:cs="Times New Roman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8F7D6E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F7D6E"/>
    <w:rPr>
      <w:rFonts w:ascii="Arial" w:eastAsia="Times New Roman" w:hAnsi="Arial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8F7D6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F7D6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8F7D6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7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2">
    <w:name w:val="Body Text 22"/>
    <w:basedOn w:val="Normalny"/>
    <w:rsid w:val="008F7D6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1">
    <w:name w:val="eltit1"/>
    <w:rsid w:val="008F7D6E"/>
    <w:rPr>
      <w:rFonts w:ascii="Verdana" w:hAnsi="Verdana" w:hint="default"/>
      <w:color w:val="333366"/>
      <w:sz w:val="20"/>
      <w:szCs w:val="20"/>
    </w:rPr>
  </w:style>
  <w:style w:type="paragraph" w:styleId="Tekstpodstawowy3">
    <w:name w:val="Body Text 3"/>
    <w:basedOn w:val="Normalny"/>
    <w:link w:val="Tekstpodstawowy3Znak"/>
    <w:rsid w:val="008F7D6E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F7D6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Zwykytekst">
    <w:name w:val="Plain Text"/>
    <w:basedOn w:val="Normalny"/>
    <w:link w:val="ZwykytekstZnak"/>
    <w:rsid w:val="008F7D6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F7D6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font6">
    <w:name w:val="font6"/>
    <w:basedOn w:val="Normalny"/>
    <w:rsid w:val="008F7D6E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8F7D6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8F7D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F7D6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BodyText21">
    <w:name w:val="Body Text 21"/>
    <w:basedOn w:val="Normalny"/>
    <w:rsid w:val="008F7D6E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8F7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8F7D6E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8F7D6E"/>
    <w:rPr>
      <w:rFonts w:ascii="Tahoma" w:eastAsia="Times New Roman" w:hAnsi="Tahoma" w:cs="Times New Roman"/>
      <w:b/>
      <w:bCs/>
      <w:lang w:val="x-none" w:eastAsia="x-none"/>
    </w:rPr>
  </w:style>
  <w:style w:type="paragraph" w:customStyle="1" w:styleId="xl33">
    <w:name w:val="xl33"/>
    <w:basedOn w:val="Normalny"/>
    <w:rsid w:val="008F7D6E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8F7D6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Spistreci4">
    <w:name w:val="toc 4"/>
    <w:basedOn w:val="Normalny"/>
    <w:next w:val="Normalny"/>
    <w:autoRedefine/>
    <w:rsid w:val="008F7D6E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 w:cs="Times New Roman"/>
      <w:noProof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8F7D6E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8F7D6E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8F7D6E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8F7D6E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8F7D6E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ytuowa1">
    <w:name w:val="Tytułowa 1"/>
    <w:basedOn w:val="Tytu"/>
    <w:rsid w:val="008F7D6E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styleId="Lista">
    <w:name w:val="List"/>
    <w:basedOn w:val="Normalny"/>
    <w:rsid w:val="008F7D6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8F7D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8F7D6E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rsid w:val="008F7D6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8F7D6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rsid w:val="008F7D6E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8F7D6E"/>
    <w:pPr>
      <w:tabs>
        <w:tab w:val="clear" w:pos="900"/>
      </w:tabs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8F7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rsid w:val="008F7D6E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F7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151">
    <w:name w:val="xl151"/>
    <w:basedOn w:val="Normalny"/>
    <w:rsid w:val="008F7D6E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8F7D6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table" w:customStyle="1" w:styleId="Tabela-Siatka1">
    <w:name w:val="Tabela - Siatka1"/>
    <w:basedOn w:val="Standardowy"/>
    <w:next w:val="Tabela-Siatka"/>
    <w:rsid w:val="008F7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basedOn w:val="Normalny"/>
    <w:rsid w:val="008F7D6E"/>
    <w:pPr>
      <w:overflowPunct w:val="0"/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F7D6E"/>
    <w:pPr>
      <w:overflowPunct w:val="0"/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uiPriority w:val="99"/>
    <w:rsid w:val="008F7D6E"/>
    <w:rPr>
      <w:vertAlign w:val="superscript"/>
    </w:rPr>
  </w:style>
  <w:style w:type="paragraph" w:customStyle="1" w:styleId="tekst">
    <w:name w:val="tekst"/>
    <w:basedOn w:val="Normalny"/>
    <w:rsid w:val="008F7D6E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1">
    <w:name w:val="h11"/>
    <w:rsid w:val="008F7D6E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ZnakZnak">
    <w:name w:val="Znak Znak Znak Znak"/>
    <w:basedOn w:val="Normalny"/>
    <w:rsid w:val="008F7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8F7D6E"/>
    <w:rPr>
      <w:b/>
      <w:bCs/>
    </w:rPr>
  </w:style>
  <w:style w:type="character" w:customStyle="1" w:styleId="Teksttreci2">
    <w:name w:val="Tekst treści (2)_"/>
    <w:link w:val="Teksttreci20"/>
    <w:rsid w:val="008F7D6E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F7D6E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customStyle="1" w:styleId="ZnakZnak">
    <w:name w:val="Znak Znak"/>
    <w:basedOn w:val="Normalny"/>
    <w:rsid w:val="008F7D6E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Teksttreci">
    <w:name w:val="Tekst treści_"/>
    <w:rsid w:val="008F7D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0">
    <w:name w:val="Tekst treści"/>
    <w:rsid w:val="008F7D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CM1">
    <w:name w:val="CM1"/>
    <w:basedOn w:val="Normalny"/>
    <w:next w:val="Normalny"/>
    <w:rsid w:val="008F7D6E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rsid w:val="008F7D6E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  <w:lang w:eastAsia="pl-PL"/>
    </w:rPr>
  </w:style>
  <w:style w:type="paragraph" w:customStyle="1" w:styleId="Default">
    <w:name w:val="Default"/>
    <w:rsid w:val="008F7D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customStyle="1" w:styleId="CMSHeadL7">
    <w:name w:val="CMS Head L7"/>
    <w:basedOn w:val="Normalny"/>
    <w:rsid w:val="008F7D6E"/>
    <w:pPr>
      <w:numPr>
        <w:ilvl w:val="6"/>
        <w:numId w:val="55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Znakiprzypiswdolnych">
    <w:name w:val="Znaki przypisów dolnych"/>
    <w:rsid w:val="008F7D6E"/>
    <w:rPr>
      <w:vertAlign w:val="superscript"/>
    </w:rPr>
  </w:style>
  <w:style w:type="character" w:customStyle="1" w:styleId="TekstkomentarzaZnak1">
    <w:name w:val="Tekst komentarza Znak1"/>
    <w:uiPriority w:val="99"/>
    <w:semiHidden/>
    <w:rsid w:val="008F7D6E"/>
    <w:rPr>
      <w:rFonts w:ascii="Calibri" w:eastAsia="Calibri" w:hAnsi="Calibri"/>
      <w:lang w:eastAsia="ar-SA"/>
    </w:rPr>
  </w:style>
  <w:style w:type="character" w:customStyle="1" w:styleId="WW8Num1z0">
    <w:name w:val="WW8Num1z0"/>
    <w:rsid w:val="008F7D6E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  <w:rsid w:val="008F7D6E"/>
  </w:style>
  <w:style w:type="character" w:customStyle="1" w:styleId="WW8Num1z2">
    <w:name w:val="WW8Num1z2"/>
    <w:rsid w:val="008F7D6E"/>
  </w:style>
  <w:style w:type="character" w:customStyle="1" w:styleId="WW8Num1z3">
    <w:name w:val="WW8Num1z3"/>
    <w:rsid w:val="008F7D6E"/>
  </w:style>
  <w:style w:type="character" w:customStyle="1" w:styleId="WW8Num1z4">
    <w:name w:val="WW8Num1z4"/>
    <w:rsid w:val="008F7D6E"/>
  </w:style>
  <w:style w:type="character" w:customStyle="1" w:styleId="WW8Num1z5">
    <w:name w:val="WW8Num1z5"/>
    <w:rsid w:val="008F7D6E"/>
  </w:style>
  <w:style w:type="character" w:customStyle="1" w:styleId="WW8Num1z6">
    <w:name w:val="WW8Num1z6"/>
    <w:rsid w:val="008F7D6E"/>
  </w:style>
  <w:style w:type="character" w:customStyle="1" w:styleId="WW8Num1z7">
    <w:name w:val="WW8Num1z7"/>
    <w:rsid w:val="008F7D6E"/>
  </w:style>
  <w:style w:type="character" w:customStyle="1" w:styleId="WW8Num1z8">
    <w:name w:val="WW8Num1z8"/>
    <w:rsid w:val="008F7D6E"/>
  </w:style>
  <w:style w:type="character" w:customStyle="1" w:styleId="WW8Num2z0">
    <w:name w:val="WW8Num2z0"/>
    <w:rsid w:val="008F7D6E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sid w:val="008F7D6E"/>
    <w:rPr>
      <w:rFonts w:ascii="Courier New" w:hAnsi="Courier New" w:cs="Courier New" w:hint="default"/>
    </w:rPr>
  </w:style>
  <w:style w:type="character" w:customStyle="1" w:styleId="WW8Num2z2">
    <w:name w:val="WW8Num2z2"/>
    <w:rsid w:val="008F7D6E"/>
    <w:rPr>
      <w:rFonts w:ascii="Wingdings" w:hAnsi="Wingdings" w:cs="Wingdings" w:hint="default"/>
    </w:rPr>
  </w:style>
  <w:style w:type="character" w:customStyle="1" w:styleId="WW8Num3z0">
    <w:name w:val="WW8Num3z0"/>
    <w:rsid w:val="008F7D6E"/>
    <w:rPr>
      <w:rFonts w:cs="Calibri" w:hint="default"/>
    </w:rPr>
  </w:style>
  <w:style w:type="character" w:customStyle="1" w:styleId="WW8Num4z0">
    <w:name w:val="WW8Num4z0"/>
    <w:rsid w:val="008F7D6E"/>
    <w:rPr>
      <w:rFonts w:cs="Calibri" w:hint="default"/>
      <w:b w:val="0"/>
      <w:i w:val="0"/>
    </w:rPr>
  </w:style>
  <w:style w:type="character" w:customStyle="1" w:styleId="WW8Num4z1">
    <w:name w:val="WW8Num4z1"/>
    <w:rsid w:val="008F7D6E"/>
  </w:style>
  <w:style w:type="character" w:customStyle="1" w:styleId="WW8Num4z2">
    <w:name w:val="WW8Num4z2"/>
    <w:rsid w:val="008F7D6E"/>
  </w:style>
  <w:style w:type="character" w:customStyle="1" w:styleId="WW8Num4z3">
    <w:name w:val="WW8Num4z3"/>
    <w:rsid w:val="008F7D6E"/>
  </w:style>
  <w:style w:type="character" w:customStyle="1" w:styleId="WW8Num4z4">
    <w:name w:val="WW8Num4z4"/>
    <w:rsid w:val="008F7D6E"/>
  </w:style>
  <w:style w:type="character" w:customStyle="1" w:styleId="WW8Num4z5">
    <w:name w:val="WW8Num4z5"/>
    <w:rsid w:val="008F7D6E"/>
  </w:style>
  <w:style w:type="character" w:customStyle="1" w:styleId="WW8Num4z6">
    <w:name w:val="WW8Num4z6"/>
    <w:rsid w:val="008F7D6E"/>
  </w:style>
  <w:style w:type="character" w:customStyle="1" w:styleId="WW8Num4z7">
    <w:name w:val="WW8Num4z7"/>
    <w:rsid w:val="008F7D6E"/>
  </w:style>
  <w:style w:type="character" w:customStyle="1" w:styleId="WW8Num4z8">
    <w:name w:val="WW8Num4z8"/>
    <w:rsid w:val="008F7D6E"/>
  </w:style>
  <w:style w:type="character" w:customStyle="1" w:styleId="WW8Num5z0">
    <w:name w:val="WW8Num5z0"/>
    <w:rsid w:val="008F7D6E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sid w:val="008F7D6E"/>
    <w:rPr>
      <w:rFonts w:cs="Calibri" w:hint="default"/>
    </w:rPr>
  </w:style>
  <w:style w:type="character" w:customStyle="1" w:styleId="WW8Num6z1">
    <w:name w:val="WW8Num6z1"/>
    <w:rsid w:val="008F7D6E"/>
  </w:style>
  <w:style w:type="character" w:customStyle="1" w:styleId="WW8Num6z2">
    <w:name w:val="WW8Num6z2"/>
    <w:rsid w:val="008F7D6E"/>
  </w:style>
  <w:style w:type="character" w:customStyle="1" w:styleId="WW8Num6z3">
    <w:name w:val="WW8Num6z3"/>
    <w:rsid w:val="008F7D6E"/>
  </w:style>
  <w:style w:type="character" w:customStyle="1" w:styleId="WW8Num6z4">
    <w:name w:val="WW8Num6z4"/>
    <w:rsid w:val="008F7D6E"/>
  </w:style>
  <w:style w:type="character" w:customStyle="1" w:styleId="WW8Num6z5">
    <w:name w:val="WW8Num6z5"/>
    <w:rsid w:val="008F7D6E"/>
  </w:style>
  <w:style w:type="character" w:customStyle="1" w:styleId="WW8Num6z6">
    <w:name w:val="WW8Num6z6"/>
    <w:rsid w:val="008F7D6E"/>
  </w:style>
  <w:style w:type="character" w:customStyle="1" w:styleId="WW8Num6z7">
    <w:name w:val="WW8Num6z7"/>
    <w:rsid w:val="008F7D6E"/>
  </w:style>
  <w:style w:type="character" w:customStyle="1" w:styleId="WW8Num6z8">
    <w:name w:val="WW8Num6z8"/>
    <w:rsid w:val="008F7D6E"/>
  </w:style>
  <w:style w:type="character" w:customStyle="1" w:styleId="WW8Num7z0">
    <w:name w:val="WW8Num7z0"/>
    <w:rsid w:val="008F7D6E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  <w:rsid w:val="008F7D6E"/>
  </w:style>
  <w:style w:type="character" w:customStyle="1" w:styleId="WW8Num7z2">
    <w:name w:val="WW8Num7z2"/>
    <w:rsid w:val="008F7D6E"/>
  </w:style>
  <w:style w:type="character" w:customStyle="1" w:styleId="WW8Num7z3">
    <w:name w:val="WW8Num7z3"/>
    <w:rsid w:val="008F7D6E"/>
    <w:rPr>
      <w:rFonts w:cs="Calibri"/>
      <w:i w:val="0"/>
    </w:rPr>
  </w:style>
  <w:style w:type="character" w:customStyle="1" w:styleId="WW8Num7z4">
    <w:name w:val="WW8Num7z4"/>
    <w:rsid w:val="008F7D6E"/>
  </w:style>
  <w:style w:type="character" w:customStyle="1" w:styleId="WW8Num7z5">
    <w:name w:val="WW8Num7z5"/>
    <w:rsid w:val="008F7D6E"/>
  </w:style>
  <w:style w:type="character" w:customStyle="1" w:styleId="WW8Num7z6">
    <w:name w:val="WW8Num7z6"/>
    <w:rsid w:val="008F7D6E"/>
  </w:style>
  <w:style w:type="character" w:customStyle="1" w:styleId="WW8Num7z7">
    <w:name w:val="WW8Num7z7"/>
    <w:rsid w:val="008F7D6E"/>
  </w:style>
  <w:style w:type="character" w:customStyle="1" w:styleId="WW8Num7z8">
    <w:name w:val="WW8Num7z8"/>
    <w:rsid w:val="008F7D6E"/>
  </w:style>
  <w:style w:type="character" w:customStyle="1" w:styleId="WW8Num8z0">
    <w:name w:val="WW8Num8z0"/>
    <w:rsid w:val="008F7D6E"/>
    <w:rPr>
      <w:rFonts w:eastAsia="Times New Roman" w:cs="Calibri" w:hint="default"/>
      <w:b w:val="0"/>
      <w:i w:val="0"/>
    </w:rPr>
  </w:style>
  <w:style w:type="character" w:customStyle="1" w:styleId="WW8Num8z1">
    <w:name w:val="WW8Num8z1"/>
    <w:rsid w:val="008F7D6E"/>
    <w:rPr>
      <w:rFonts w:cs="Calibri" w:hint="default"/>
    </w:rPr>
  </w:style>
  <w:style w:type="character" w:customStyle="1" w:styleId="WW8Num9z0">
    <w:name w:val="WW8Num9z0"/>
    <w:rsid w:val="008F7D6E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sid w:val="008F7D6E"/>
    <w:rPr>
      <w:rFonts w:cs="Calibri" w:hint="default"/>
    </w:rPr>
  </w:style>
  <w:style w:type="character" w:customStyle="1" w:styleId="WW8Num11z0">
    <w:name w:val="WW8Num11z0"/>
    <w:rsid w:val="008F7D6E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sid w:val="008F7D6E"/>
    <w:rPr>
      <w:rFonts w:cs="Calibri" w:hint="default"/>
    </w:rPr>
  </w:style>
  <w:style w:type="character" w:customStyle="1" w:styleId="WW8Num13z0">
    <w:name w:val="WW8Num13z0"/>
    <w:rsid w:val="008F7D6E"/>
    <w:rPr>
      <w:rFonts w:cs="Calibri" w:hint="default"/>
    </w:rPr>
  </w:style>
  <w:style w:type="character" w:customStyle="1" w:styleId="WW8Num14z0">
    <w:name w:val="WW8Num14z0"/>
    <w:rsid w:val="008F7D6E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sid w:val="008F7D6E"/>
    <w:rPr>
      <w:rFonts w:cs="Calibri" w:hint="default"/>
      <w:b w:val="0"/>
      <w:i w:val="0"/>
    </w:rPr>
  </w:style>
  <w:style w:type="character" w:customStyle="1" w:styleId="WW8Num15z1">
    <w:name w:val="WW8Num15z1"/>
    <w:rsid w:val="008F7D6E"/>
    <w:rPr>
      <w:rFonts w:cs="Calibri" w:hint="default"/>
    </w:rPr>
  </w:style>
  <w:style w:type="character" w:customStyle="1" w:styleId="WW8Num15z3">
    <w:name w:val="WW8Num15z3"/>
    <w:rsid w:val="008F7D6E"/>
    <w:rPr>
      <w:rFonts w:ascii="Symbol" w:hAnsi="Symbol" w:cs="Symbol" w:hint="default"/>
    </w:rPr>
  </w:style>
  <w:style w:type="character" w:customStyle="1" w:styleId="WW8Num15z5">
    <w:name w:val="WW8Num15z5"/>
    <w:rsid w:val="008F7D6E"/>
    <w:rPr>
      <w:rFonts w:ascii="Wingdings" w:hAnsi="Wingdings" w:cs="Wingdings" w:hint="default"/>
    </w:rPr>
  </w:style>
  <w:style w:type="character" w:customStyle="1" w:styleId="WW8Num16z0">
    <w:name w:val="WW8Num16z0"/>
    <w:rsid w:val="008F7D6E"/>
    <w:rPr>
      <w:rFonts w:cs="Times New Roman"/>
    </w:rPr>
  </w:style>
  <w:style w:type="character" w:customStyle="1" w:styleId="WW8Num17z0">
    <w:name w:val="WW8Num17z0"/>
    <w:rsid w:val="008F7D6E"/>
    <w:rPr>
      <w:rFonts w:cs="Calibri" w:hint="default"/>
      <w:i w:val="0"/>
    </w:rPr>
  </w:style>
  <w:style w:type="character" w:customStyle="1" w:styleId="WW8Num17z1">
    <w:name w:val="WW8Num17z1"/>
    <w:rsid w:val="008F7D6E"/>
    <w:rPr>
      <w:rFonts w:hint="default"/>
    </w:rPr>
  </w:style>
  <w:style w:type="character" w:customStyle="1" w:styleId="WW8Num18z0">
    <w:name w:val="WW8Num18z0"/>
    <w:rsid w:val="008F7D6E"/>
    <w:rPr>
      <w:rFonts w:ascii="Symbol" w:hAnsi="Symbol" w:cs="Symbol" w:hint="default"/>
    </w:rPr>
  </w:style>
  <w:style w:type="character" w:customStyle="1" w:styleId="WW8Num18z1">
    <w:name w:val="WW8Num18z1"/>
    <w:rsid w:val="008F7D6E"/>
    <w:rPr>
      <w:rFonts w:ascii="Courier New" w:hAnsi="Courier New" w:cs="Courier New" w:hint="default"/>
    </w:rPr>
  </w:style>
  <w:style w:type="character" w:customStyle="1" w:styleId="WW8Num18z2">
    <w:name w:val="WW8Num18z2"/>
    <w:rsid w:val="008F7D6E"/>
    <w:rPr>
      <w:rFonts w:ascii="Wingdings" w:hAnsi="Wingdings" w:cs="Wingdings" w:hint="default"/>
    </w:rPr>
  </w:style>
  <w:style w:type="character" w:customStyle="1" w:styleId="WW8Num19z0">
    <w:name w:val="WW8Num19z0"/>
    <w:rsid w:val="008F7D6E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  <w:rsid w:val="008F7D6E"/>
  </w:style>
  <w:style w:type="character" w:customStyle="1" w:styleId="WW8Num19z2">
    <w:name w:val="WW8Num19z2"/>
    <w:rsid w:val="008F7D6E"/>
  </w:style>
  <w:style w:type="character" w:customStyle="1" w:styleId="WW8Num19z3">
    <w:name w:val="WW8Num19z3"/>
    <w:rsid w:val="008F7D6E"/>
  </w:style>
  <w:style w:type="character" w:customStyle="1" w:styleId="WW8Num19z4">
    <w:name w:val="WW8Num19z4"/>
    <w:rsid w:val="008F7D6E"/>
  </w:style>
  <w:style w:type="character" w:customStyle="1" w:styleId="WW8Num19z5">
    <w:name w:val="WW8Num19z5"/>
    <w:rsid w:val="008F7D6E"/>
  </w:style>
  <w:style w:type="character" w:customStyle="1" w:styleId="WW8Num19z6">
    <w:name w:val="WW8Num19z6"/>
    <w:rsid w:val="008F7D6E"/>
  </w:style>
  <w:style w:type="character" w:customStyle="1" w:styleId="WW8Num19z7">
    <w:name w:val="WW8Num19z7"/>
    <w:rsid w:val="008F7D6E"/>
  </w:style>
  <w:style w:type="character" w:customStyle="1" w:styleId="WW8Num19z8">
    <w:name w:val="WW8Num19z8"/>
    <w:rsid w:val="008F7D6E"/>
  </w:style>
  <w:style w:type="character" w:customStyle="1" w:styleId="WW8Num20z0">
    <w:name w:val="WW8Num20z0"/>
    <w:rsid w:val="008F7D6E"/>
    <w:rPr>
      <w:rFonts w:hint="default"/>
    </w:rPr>
  </w:style>
  <w:style w:type="character" w:customStyle="1" w:styleId="WW8Num20z1">
    <w:name w:val="WW8Num20z1"/>
    <w:rsid w:val="008F7D6E"/>
    <w:rPr>
      <w:rFonts w:ascii="Tahoma" w:hAnsi="Tahoma" w:cs="Tahoma" w:hint="default"/>
    </w:rPr>
  </w:style>
  <w:style w:type="character" w:customStyle="1" w:styleId="WW8Num21z0">
    <w:name w:val="WW8Num21z0"/>
    <w:rsid w:val="008F7D6E"/>
    <w:rPr>
      <w:rFonts w:cs="Calibri" w:hint="default"/>
    </w:rPr>
  </w:style>
  <w:style w:type="character" w:customStyle="1" w:styleId="WW8Num21z1">
    <w:name w:val="WW8Num21z1"/>
    <w:rsid w:val="008F7D6E"/>
  </w:style>
  <w:style w:type="character" w:customStyle="1" w:styleId="WW8Num21z2">
    <w:name w:val="WW8Num21z2"/>
    <w:rsid w:val="008F7D6E"/>
  </w:style>
  <w:style w:type="character" w:customStyle="1" w:styleId="WW8Num21z3">
    <w:name w:val="WW8Num21z3"/>
    <w:rsid w:val="008F7D6E"/>
  </w:style>
  <w:style w:type="character" w:customStyle="1" w:styleId="WW8Num21z4">
    <w:name w:val="WW8Num21z4"/>
    <w:rsid w:val="008F7D6E"/>
  </w:style>
  <w:style w:type="character" w:customStyle="1" w:styleId="WW8Num21z5">
    <w:name w:val="WW8Num21z5"/>
    <w:rsid w:val="008F7D6E"/>
  </w:style>
  <w:style w:type="character" w:customStyle="1" w:styleId="WW8Num21z6">
    <w:name w:val="WW8Num21z6"/>
    <w:rsid w:val="008F7D6E"/>
  </w:style>
  <w:style w:type="character" w:customStyle="1" w:styleId="WW8Num21z7">
    <w:name w:val="WW8Num21z7"/>
    <w:rsid w:val="008F7D6E"/>
  </w:style>
  <w:style w:type="character" w:customStyle="1" w:styleId="WW8Num21z8">
    <w:name w:val="WW8Num21z8"/>
    <w:rsid w:val="008F7D6E"/>
  </w:style>
  <w:style w:type="character" w:customStyle="1" w:styleId="WW8Num22z0">
    <w:name w:val="WW8Num22z0"/>
    <w:rsid w:val="008F7D6E"/>
    <w:rPr>
      <w:rFonts w:ascii="Symbol" w:hAnsi="Symbol" w:cs="Symbol" w:hint="default"/>
    </w:rPr>
  </w:style>
  <w:style w:type="character" w:customStyle="1" w:styleId="WW8Num22z1">
    <w:name w:val="WW8Num22z1"/>
    <w:rsid w:val="008F7D6E"/>
    <w:rPr>
      <w:rFonts w:ascii="Courier New" w:hAnsi="Courier New" w:cs="Courier New" w:hint="default"/>
    </w:rPr>
  </w:style>
  <w:style w:type="character" w:customStyle="1" w:styleId="WW8Num22z2">
    <w:name w:val="WW8Num22z2"/>
    <w:rsid w:val="008F7D6E"/>
    <w:rPr>
      <w:rFonts w:ascii="Wingdings" w:hAnsi="Wingdings" w:cs="Wingdings" w:hint="default"/>
    </w:rPr>
  </w:style>
  <w:style w:type="character" w:customStyle="1" w:styleId="WW8Num23z0">
    <w:name w:val="WW8Num23z0"/>
    <w:rsid w:val="008F7D6E"/>
  </w:style>
  <w:style w:type="character" w:customStyle="1" w:styleId="WW8Num23z1">
    <w:name w:val="WW8Num23z1"/>
    <w:rsid w:val="008F7D6E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  <w:rsid w:val="008F7D6E"/>
  </w:style>
  <w:style w:type="character" w:customStyle="1" w:styleId="WW8Num23z3">
    <w:name w:val="WW8Num23z3"/>
    <w:rsid w:val="008F7D6E"/>
  </w:style>
  <w:style w:type="character" w:customStyle="1" w:styleId="WW8Num23z4">
    <w:name w:val="WW8Num23z4"/>
    <w:rsid w:val="008F7D6E"/>
  </w:style>
  <w:style w:type="character" w:customStyle="1" w:styleId="WW8Num23z5">
    <w:name w:val="WW8Num23z5"/>
    <w:rsid w:val="008F7D6E"/>
  </w:style>
  <w:style w:type="character" w:customStyle="1" w:styleId="WW8Num23z6">
    <w:name w:val="WW8Num23z6"/>
    <w:rsid w:val="008F7D6E"/>
  </w:style>
  <w:style w:type="character" w:customStyle="1" w:styleId="WW8Num23z7">
    <w:name w:val="WW8Num23z7"/>
    <w:rsid w:val="008F7D6E"/>
  </w:style>
  <w:style w:type="character" w:customStyle="1" w:styleId="WW8Num23z8">
    <w:name w:val="WW8Num23z8"/>
    <w:rsid w:val="008F7D6E"/>
  </w:style>
  <w:style w:type="character" w:customStyle="1" w:styleId="WW8Num24z0">
    <w:name w:val="WW8Num24z0"/>
    <w:rsid w:val="008F7D6E"/>
    <w:rPr>
      <w:rFonts w:cs="Calibri" w:hint="default"/>
    </w:rPr>
  </w:style>
  <w:style w:type="character" w:customStyle="1" w:styleId="WW8Num24z3">
    <w:name w:val="WW8Num24z3"/>
    <w:rsid w:val="008F7D6E"/>
    <w:rPr>
      <w:rFonts w:ascii="Symbol" w:hAnsi="Symbol" w:cs="Symbol" w:hint="default"/>
    </w:rPr>
  </w:style>
  <w:style w:type="character" w:customStyle="1" w:styleId="WW8Num24z5">
    <w:name w:val="WW8Num24z5"/>
    <w:rsid w:val="008F7D6E"/>
    <w:rPr>
      <w:rFonts w:ascii="Wingdings" w:hAnsi="Wingdings" w:cs="Wingdings" w:hint="default"/>
    </w:rPr>
  </w:style>
  <w:style w:type="character" w:customStyle="1" w:styleId="WW8Num25z0">
    <w:name w:val="WW8Num25z0"/>
    <w:rsid w:val="008F7D6E"/>
    <w:rPr>
      <w:rFonts w:cs="Calibri"/>
    </w:rPr>
  </w:style>
  <w:style w:type="character" w:customStyle="1" w:styleId="WW8Num25z1">
    <w:name w:val="WW8Num25z1"/>
    <w:rsid w:val="008F7D6E"/>
  </w:style>
  <w:style w:type="character" w:customStyle="1" w:styleId="WW8Num25z2">
    <w:name w:val="WW8Num25z2"/>
    <w:rsid w:val="008F7D6E"/>
  </w:style>
  <w:style w:type="character" w:customStyle="1" w:styleId="WW8Num25z3">
    <w:name w:val="WW8Num25z3"/>
    <w:rsid w:val="008F7D6E"/>
  </w:style>
  <w:style w:type="character" w:customStyle="1" w:styleId="WW8Num25z4">
    <w:name w:val="WW8Num25z4"/>
    <w:rsid w:val="008F7D6E"/>
  </w:style>
  <w:style w:type="character" w:customStyle="1" w:styleId="WW8Num25z5">
    <w:name w:val="WW8Num25z5"/>
    <w:rsid w:val="008F7D6E"/>
  </w:style>
  <w:style w:type="character" w:customStyle="1" w:styleId="WW8Num25z6">
    <w:name w:val="WW8Num25z6"/>
    <w:rsid w:val="008F7D6E"/>
  </w:style>
  <w:style w:type="character" w:customStyle="1" w:styleId="WW8Num25z7">
    <w:name w:val="WW8Num25z7"/>
    <w:rsid w:val="008F7D6E"/>
  </w:style>
  <w:style w:type="character" w:customStyle="1" w:styleId="WW8Num25z8">
    <w:name w:val="WW8Num25z8"/>
    <w:rsid w:val="008F7D6E"/>
  </w:style>
  <w:style w:type="character" w:customStyle="1" w:styleId="WW8Num26z0">
    <w:name w:val="WW8Num26z0"/>
    <w:rsid w:val="008F7D6E"/>
    <w:rPr>
      <w:rFonts w:ascii="Calibri" w:hAnsi="Calibri" w:cs="Calibri"/>
      <w:sz w:val="22"/>
      <w:szCs w:val="22"/>
    </w:rPr>
  </w:style>
  <w:style w:type="character" w:customStyle="1" w:styleId="WW8Num26z1">
    <w:name w:val="WW8Num26z1"/>
    <w:rsid w:val="008F7D6E"/>
  </w:style>
  <w:style w:type="character" w:customStyle="1" w:styleId="WW8Num26z2">
    <w:name w:val="WW8Num26z2"/>
    <w:rsid w:val="008F7D6E"/>
  </w:style>
  <w:style w:type="character" w:customStyle="1" w:styleId="WW8Num26z3">
    <w:name w:val="WW8Num26z3"/>
    <w:rsid w:val="008F7D6E"/>
  </w:style>
  <w:style w:type="character" w:customStyle="1" w:styleId="WW8Num26z4">
    <w:name w:val="WW8Num26z4"/>
    <w:rsid w:val="008F7D6E"/>
  </w:style>
  <w:style w:type="character" w:customStyle="1" w:styleId="WW8Num26z5">
    <w:name w:val="WW8Num26z5"/>
    <w:rsid w:val="008F7D6E"/>
  </w:style>
  <w:style w:type="character" w:customStyle="1" w:styleId="WW8Num26z6">
    <w:name w:val="WW8Num26z6"/>
    <w:rsid w:val="008F7D6E"/>
  </w:style>
  <w:style w:type="character" w:customStyle="1" w:styleId="WW8Num26z7">
    <w:name w:val="WW8Num26z7"/>
    <w:rsid w:val="008F7D6E"/>
  </w:style>
  <w:style w:type="character" w:customStyle="1" w:styleId="WW8Num26z8">
    <w:name w:val="WW8Num26z8"/>
    <w:rsid w:val="008F7D6E"/>
  </w:style>
  <w:style w:type="character" w:customStyle="1" w:styleId="WW8Num27z0">
    <w:name w:val="WW8Num27z0"/>
    <w:rsid w:val="008F7D6E"/>
    <w:rPr>
      <w:rFonts w:cs="Calibri" w:hint="default"/>
    </w:rPr>
  </w:style>
  <w:style w:type="character" w:customStyle="1" w:styleId="WW8Num27z3">
    <w:name w:val="WW8Num27z3"/>
    <w:rsid w:val="008F7D6E"/>
    <w:rPr>
      <w:rFonts w:ascii="Symbol" w:hAnsi="Symbol" w:cs="Symbol" w:hint="default"/>
    </w:rPr>
  </w:style>
  <w:style w:type="character" w:customStyle="1" w:styleId="WW8Num27z5">
    <w:name w:val="WW8Num27z5"/>
    <w:rsid w:val="008F7D6E"/>
    <w:rPr>
      <w:rFonts w:ascii="Wingdings" w:hAnsi="Wingdings" w:cs="Wingdings" w:hint="default"/>
    </w:rPr>
  </w:style>
  <w:style w:type="character" w:customStyle="1" w:styleId="WW8Num28z0">
    <w:name w:val="WW8Num28z0"/>
    <w:rsid w:val="008F7D6E"/>
    <w:rPr>
      <w:rFonts w:hint="default"/>
      <w:sz w:val="20"/>
      <w:szCs w:val="20"/>
    </w:rPr>
  </w:style>
  <w:style w:type="character" w:customStyle="1" w:styleId="WW8Num28z1">
    <w:name w:val="WW8Num28z1"/>
    <w:rsid w:val="008F7D6E"/>
  </w:style>
  <w:style w:type="character" w:customStyle="1" w:styleId="WW8Num28z2">
    <w:name w:val="WW8Num28z2"/>
    <w:rsid w:val="008F7D6E"/>
  </w:style>
  <w:style w:type="character" w:customStyle="1" w:styleId="WW8Num28z3">
    <w:name w:val="WW8Num28z3"/>
    <w:rsid w:val="008F7D6E"/>
  </w:style>
  <w:style w:type="character" w:customStyle="1" w:styleId="WW8Num28z4">
    <w:name w:val="WW8Num28z4"/>
    <w:rsid w:val="008F7D6E"/>
  </w:style>
  <w:style w:type="character" w:customStyle="1" w:styleId="WW8Num28z5">
    <w:name w:val="WW8Num28z5"/>
    <w:rsid w:val="008F7D6E"/>
  </w:style>
  <w:style w:type="character" w:customStyle="1" w:styleId="WW8Num28z6">
    <w:name w:val="WW8Num28z6"/>
    <w:rsid w:val="008F7D6E"/>
  </w:style>
  <w:style w:type="character" w:customStyle="1" w:styleId="WW8Num28z7">
    <w:name w:val="WW8Num28z7"/>
    <w:rsid w:val="008F7D6E"/>
  </w:style>
  <w:style w:type="character" w:customStyle="1" w:styleId="WW8Num28z8">
    <w:name w:val="WW8Num28z8"/>
    <w:rsid w:val="008F7D6E"/>
  </w:style>
  <w:style w:type="character" w:customStyle="1" w:styleId="WW8Num29z0">
    <w:name w:val="WW8Num29z0"/>
    <w:rsid w:val="008F7D6E"/>
    <w:rPr>
      <w:rFonts w:ascii="Symbol" w:hAnsi="Symbol" w:cs="Symbol" w:hint="default"/>
    </w:rPr>
  </w:style>
  <w:style w:type="character" w:customStyle="1" w:styleId="WW8Num29z1">
    <w:name w:val="WW8Num29z1"/>
    <w:rsid w:val="008F7D6E"/>
    <w:rPr>
      <w:rFonts w:ascii="Courier New" w:hAnsi="Courier New" w:cs="Courier New" w:hint="default"/>
    </w:rPr>
  </w:style>
  <w:style w:type="character" w:customStyle="1" w:styleId="WW8Num29z2">
    <w:name w:val="WW8Num29z2"/>
    <w:rsid w:val="008F7D6E"/>
    <w:rPr>
      <w:rFonts w:ascii="Wingdings" w:hAnsi="Wingdings" w:cs="Wingdings" w:hint="default"/>
    </w:rPr>
  </w:style>
  <w:style w:type="character" w:customStyle="1" w:styleId="WW8Num30z0">
    <w:name w:val="WW8Num30z0"/>
    <w:rsid w:val="008F7D6E"/>
  </w:style>
  <w:style w:type="character" w:customStyle="1" w:styleId="WW8Num30z1">
    <w:name w:val="WW8Num30z1"/>
    <w:rsid w:val="008F7D6E"/>
    <w:rPr>
      <w:rFonts w:hint="default"/>
      <w:sz w:val="20"/>
      <w:szCs w:val="20"/>
    </w:rPr>
  </w:style>
  <w:style w:type="character" w:customStyle="1" w:styleId="WW8Num30z2">
    <w:name w:val="WW8Num30z2"/>
    <w:rsid w:val="008F7D6E"/>
    <w:rPr>
      <w:rFonts w:hint="default"/>
    </w:rPr>
  </w:style>
  <w:style w:type="character" w:customStyle="1" w:styleId="WW8Num31z0">
    <w:name w:val="WW8Num31z0"/>
    <w:rsid w:val="008F7D6E"/>
    <w:rPr>
      <w:rFonts w:ascii="Symbol" w:hAnsi="Symbol" w:cs="Symbol" w:hint="default"/>
    </w:rPr>
  </w:style>
  <w:style w:type="character" w:customStyle="1" w:styleId="WW8Num31z1">
    <w:name w:val="WW8Num31z1"/>
    <w:rsid w:val="008F7D6E"/>
    <w:rPr>
      <w:rFonts w:ascii="Courier New" w:hAnsi="Courier New" w:cs="Courier New" w:hint="default"/>
    </w:rPr>
  </w:style>
  <w:style w:type="character" w:customStyle="1" w:styleId="WW8Num31z2">
    <w:name w:val="WW8Num31z2"/>
    <w:rsid w:val="008F7D6E"/>
    <w:rPr>
      <w:rFonts w:ascii="Wingdings" w:hAnsi="Wingdings" w:cs="Wingdings" w:hint="default"/>
    </w:rPr>
  </w:style>
  <w:style w:type="character" w:customStyle="1" w:styleId="WW8Num32z0">
    <w:name w:val="WW8Num32z0"/>
    <w:rsid w:val="008F7D6E"/>
    <w:rPr>
      <w:rFonts w:cs="Calibri" w:hint="default"/>
      <w:i/>
    </w:rPr>
  </w:style>
  <w:style w:type="character" w:customStyle="1" w:styleId="WW8Num32z1">
    <w:name w:val="WW8Num32z1"/>
    <w:rsid w:val="008F7D6E"/>
  </w:style>
  <w:style w:type="character" w:customStyle="1" w:styleId="WW8Num32z2">
    <w:name w:val="WW8Num32z2"/>
    <w:rsid w:val="008F7D6E"/>
  </w:style>
  <w:style w:type="character" w:customStyle="1" w:styleId="WW8Num32z3">
    <w:name w:val="WW8Num32z3"/>
    <w:rsid w:val="008F7D6E"/>
  </w:style>
  <w:style w:type="character" w:customStyle="1" w:styleId="WW8Num32z4">
    <w:name w:val="WW8Num32z4"/>
    <w:rsid w:val="008F7D6E"/>
  </w:style>
  <w:style w:type="character" w:customStyle="1" w:styleId="WW8Num32z5">
    <w:name w:val="WW8Num32z5"/>
    <w:rsid w:val="008F7D6E"/>
  </w:style>
  <w:style w:type="character" w:customStyle="1" w:styleId="WW8Num32z6">
    <w:name w:val="WW8Num32z6"/>
    <w:rsid w:val="008F7D6E"/>
  </w:style>
  <w:style w:type="character" w:customStyle="1" w:styleId="WW8Num32z7">
    <w:name w:val="WW8Num32z7"/>
    <w:rsid w:val="008F7D6E"/>
  </w:style>
  <w:style w:type="character" w:customStyle="1" w:styleId="WW8Num32z8">
    <w:name w:val="WW8Num32z8"/>
    <w:rsid w:val="008F7D6E"/>
  </w:style>
  <w:style w:type="character" w:customStyle="1" w:styleId="WW8Num33z0">
    <w:name w:val="WW8Num33z0"/>
    <w:rsid w:val="008F7D6E"/>
    <w:rPr>
      <w:rFonts w:cs="Calibri" w:hint="default"/>
    </w:rPr>
  </w:style>
  <w:style w:type="character" w:customStyle="1" w:styleId="WW8Num33z1">
    <w:name w:val="WW8Num33z1"/>
    <w:rsid w:val="008F7D6E"/>
  </w:style>
  <w:style w:type="character" w:customStyle="1" w:styleId="WW8Num33z2">
    <w:name w:val="WW8Num33z2"/>
    <w:rsid w:val="008F7D6E"/>
  </w:style>
  <w:style w:type="character" w:customStyle="1" w:styleId="WW8Num33z3">
    <w:name w:val="WW8Num33z3"/>
    <w:rsid w:val="008F7D6E"/>
  </w:style>
  <w:style w:type="character" w:customStyle="1" w:styleId="WW8Num33z4">
    <w:name w:val="WW8Num33z4"/>
    <w:rsid w:val="008F7D6E"/>
  </w:style>
  <w:style w:type="character" w:customStyle="1" w:styleId="WW8Num33z5">
    <w:name w:val="WW8Num33z5"/>
    <w:rsid w:val="008F7D6E"/>
  </w:style>
  <w:style w:type="character" w:customStyle="1" w:styleId="WW8Num33z6">
    <w:name w:val="WW8Num33z6"/>
    <w:rsid w:val="008F7D6E"/>
  </w:style>
  <w:style w:type="character" w:customStyle="1" w:styleId="WW8Num33z7">
    <w:name w:val="WW8Num33z7"/>
    <w:rsid w:val="008F7D6E"/>
  </w:style>
  <w:style w:type="character" w:customStyle="1" w:styleId="WW8Num33z8">
    <w:name w:val="WW8Num33z8"/>
    <w:rsid w:val="008F7D6E"/>
  </w:style>
  <w:style w:type="character" w:customStyle="1" w:styleId="WW8Num34z0">
    <w:name w:val="WW8Num34z0"/>
    <w:rsid w:val="008F7D6E"/>
    <w:rPr>
      <w:rFonts w:cs="Calibri"/>
    </w:rPr>
  </w:style>
  <w:style w:type="character" w:customStyle="1" w:styleId="WW8Num34z1">
    <w:name w:val="WW8Num34z1"/>
    <w:rsid w:val="008F7D6E"/>
  </w:style>
  <w:style w:type="character" w:customStyle="1" w:styleId="WW8Num34z2">
    <w:name w:val="WW8Num34z2"/>
    <w:rsid w:val="008F7D6E"/>
  </w:style>
  <w:style w:type="character" w:customStyle="1" w:styleId="WW8Num34z3">
    <w:name w:val="WW8Num34z3"/>
    <w:rsid w:val="008F7D6E"/>
  </w:style>
  <w:style w:type="character" w:customStyle="1" w:styleId="WW8Num34z4">
    <w:name w:val="WW8Num34z4"/>
    <w:rsid w:val="008F7D6E"/>
  </w:style>
  <w:style w:type="character" w:customStyle="1" w:styleId="WW8Num34z5">
    <w:name w:val="WW8Num34z5"/>
    <w:rsid w:val="008F7D6E"/>
  </w:style>
  <w:style w:type="character" w:customStyle="1" w:styleId="WW8Num34z6">
    <w:name w:val="WW8Num34z6"/>
    <w:rsid w:val="008F7D6E"/>
  </w:style>
  <w:style w:type="character" w:customStyle="1" w:styleId="WW8Num34z7">
    <w:name w:val="WW8Num34z7"/>
    <w:rsid w:val="008F7D6E"/>
  </w:style>
  <w:style w:type="character" w:customStyle="1" w:styleId="WW8Num34z8">
    <w:name w:val="WW8Num34z8"/>
    <w:rsid w:val="008F7D6E"/>
  </w:style>
  <w:style w:type="character" w:customStyle="1" w:styleId="WW8Num35z0">
    <w:name w:val="WW8Num35z0"/>
    <w:rsid w:val="008F7D6E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  <w:rsid w:val="008F7D6E"/>
  </w:style>
  <w:style w:type="character" w:customStyle="1" w:styleId="WW8Num35z2">
    <w:name w:val="WW8Num35z2"/>
    <w:rsid w:val="008F7D6E"/>
  </w:style>
  <w:style w:type="character" w:customStyle="1" w:styleId="WW8Num35z3">
    <w:name w:val="WW8Num35z3"/>
    <w:rsid w:val="008F7D6E"/>
  </w:style>
  <w:style w:type="character" w:customStyle="1" w:styleId="WW8Num35z4">
    <w:name w:val="WW8Num35z4"/>
    <w:rsid w:val="008F7D6E"/>
  </w:style>
  <w:style w:type="character" w:customStyle="1" w:styleId="WW8Num35z5">
    <w:name w:val="WW8Num35z5"/>
    <w:rsid w:val="008F7D6E"/>
  </w:style>
  <w:style w:type="character" w:customStyle="1" w:styleId="WW8Num35z6">
    <w:name w:val="WW8Num35z6"/>
    <w:rsid w:val="008F7D6E"/>
  </w:style>
  <w:style w:type="character" w:customStyle="1" w:styleId="WW8Num35z7">
    <w:name w:val="WW8Num35z7"/>
    <w:rsid w:val="008F7D6E"/>
  </w:style>
  <w:style w:type="character" w:customStyle="1" w:styleId="WW8Num35z8">
    <w:name w:val="WW8Num35z8"/>
    <w:rsid w:val="008F7D6E"/>
  </w:style>
  <w:style w:type="character" w:customStyle="1" w:styleId="WW8Num36z0">
    <w:name w:val="WW8Num36z0"/>
    <w:rsid w:val="008F7D6E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sid w:val="008F7D6E"/>
    <w:rPr>
      <w:rFonts w:cs="Calibri"/>
      <w:i/>
    </w:rPr>
  </w:style>
  <w:style w:type="character" w:customStyle="1" w:styleId="WW8Num37z1">
    <w:name w:val="WW8Num37z1"/>
    <w:rsid w:val="008F7D6E"/>
  </w:style>
  <w:style w:type="character" w:customStyle="1" w:styleId="WW8Num37z2">
    <w:name w:val="WW8Num37z2"/>
    <w:rsid w:val="008F7D6E"/>
  </w:style>
  <w:style w:type="character" w:customStyle="1" w:styleId="WW8Num37z3">
    <w:name w:val="WW8Num37z3"/>
    <w:rsid w:val="008F7D6E"/>
  </w:style>
  <w:style w:type="character" w:customStyle="1" w:styleId="WW8Num37z4">
    <w:name w:val="WW8Num37z4"/>
    <w:rsid w:val="008F7D6E"/>
  </w:style>
  <w:style w:type="character" w:customStyle="1" w:styleId="WW8Num37z5">
    <w:name w:val="WW8Num37z5"/>
    <w:rsid w:val="008F7D6E"/>
  </w:style>
  <w:style w:type="character" w:customStyle="1" w:styleId="WW8Num37z6">
    <w:name w:val="WW8Num37z6"/>
    <w:rsid w:val="008F7D6E"/>
  </w:style>
  <w:style w:type="character" w:customStyle="1" w:styleId="WW8Num37z7">
    <w:name w:val="WW8Num37z7"/>
    <w:rsid w:val="008F7D6E"/>
  </w:style>
  <w:style w:type="character" w:customStyle="1" w:styleId="WW8Num37z8">
    <w:name w:val="WW8Num37z8"/>
    <w:rsid w:val="008F7D6E"/>
  </w:style>
  <w:style w:type="character" w:customStyle="1" w:styleId="WW8Num38z0">
    <w:name w:val="WW8Num38z0"/>
    <w:rsid w:val="008F7D6E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  <w:rsid w:val="008F7D6E"/>
  </w:style>
  <w:style w:type="character" w:customStyle="1" w:styleId="WW8Num38z2">
    <w:name w:val="WW8Num38z2"/>
    <w:rsid w:val="008F7D6E"/>
  </w:style>
  <w:style w:type="character" w:customStyle="1" w:styleId="WW8Num38z3">
    <w:name w:val="WW8Num38z3"/>
    <w:rsid w:val="008F7D6E"/>
  </w:style>
  <w:style w:type="character" w:customStyle="1" w:styleId="WW8Num38z4">
    <w:name w:val="WW8Num38z4"/>
    <w:rsid w:val="008F7D6E"/>
  </w:style>
  <w:style w:type="character" w:customStyle="1" w:styleId="WW8Num38z5">
    <w:name w:val="WW8Num38z5"/>
    <w:rsid w:val="008F7D6E"/>
  </w:style>
  <w:style w:type="character" w:customStyle="1" w:styleId="WW8Num38z6">
    <w:name w:val="WW8Num38z6"/>
    <w:rsid w:val="008F7D6E"/>
  </w:style>
  <w:style w:type="character" w:customStyle="1" w:styleId="WW8Num38z7">
    <w:name w:val="WW8Num38z7"/>
    <w:rsid w:val="008F7D6E"/>
  </w:style>
  <w:style w:type="character" w:customStyle="1" w:styleId="WW8Num38z8">
    <w:name w:val="WW8Num38z8"/>
    <w:rsid w:val="008F7D6E"/>
  </w:style>
  <w:style w:type="character" w:customStyle="1" w:styleId="WW8Num39z0">
    <w:name w:val="WW8Num39z0"/>
    <w:rsid w:val="008F7D6E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  <w:rsid w:val="008F7D6E"/>
  </w:style>
  <w:style w:type="character" w:customStyle="1" w:styleId="WW8Num39z2">
    <w:name w:val="WW8Num39z2"/>
    <w:rsid w:val="008F7D6E"/>
  </w:style>
  <w:style w:type="character" w:customStyle="1" w:styleId="WW8Num39z3">
    <w:name w:val="WW8Num39z3"/>
    <w:rsid w:val="008F7D6E"/>
  </w:style>
  <w:style w:type="character" w:customStyle="1" w:styleId="WW8Num39z4">
    <w:name w:val="WW8Num39z4"/>
    <w:rsid w:val="008F7D6E"/>
  </w:style>
  <w:style w:type="character" w:customStyle="1" w:styleId="WW8Num39z5">
    <w:name w:val="WW8Num39z5"/>
    <w:rsid w:val="008F7D6E"/>
  </w:style>
  <w:style w:type="character" w:customStyle="1" w:styleId="WW8Num39z6">
    <w:name w:val="WW8Num39z6"/>
    <w:rsid w:val="008F7D6E"/>
  </w:style>
  <w:style w:type="character" w:customStyle="1" w:styleId="WW8Num39z7">
    <w:name w:val="WW8Num39z7"/>
    <w:rsid w:val="008F7D6E"/>
  </w:style>
  <w:style w:type="character" w:customStyle="1" w:styleId="WW8Num39z8">
    <w:name w:val="WW8Num39z8"/>
    <w:rsid w:val="008F7D6E"/>
  </w:style>
  <w:style w:type="character" w:customStyle="1" w:styleId="WW8Num40z0">
    <w:name w:val="WW8Num40z0"/>
    <w:rsid w:val="008F7D6E"/>
    <w:rPr>
      <w:rFonts w:cs="Calibri" w:hint="default"/>
    </w:rPr>
  </w:style>
  <w:style w:type="character" w:customStyle="1" w:styleId="WW8Num40z2">
    <w:name w:val="WW8Num40z2"/>
    <w:rsid w:val="008F7D6E"/>
  </w:style>
  <w:style w:type="character" w:customStyle="1" w:styleId="WW8Num40z3">
    <w:name w:val="WW8Num40z3"/>
    <w:rsid w:val="008F7D6E"/>
  </w:style>
  <w:style w:type="character" w:customStyle="1" w:styleId="WW8Num40z4">
    <w:name w:val="WW8Num40z4"/>
    <w:rsid w:val="008F7D6E"/>
  </w:style>
  <w:style w:type="character" w:customStyle="1" w:styleId="WW8Num40z5">
    <w:name w:val="WW8Num40z5"/>
    <w:rsid w:val="008F7D6E"/>
  </w:style>
  <w:style w:type="character" w:customStyle="1" w:styleId="WW8Num40z6">
    <w:name w:val="WW8Num40z6"/>
    <w:rsid w:val="008F7D6E"/>
  </w:style>
  <w:style w:type="character" w:customStyle="1" w:styleId="WW8Num40z7">
    <w:name w:val="WW8Num40z7"/>
    <w:rsid w:val="008F7D6E"/>
  </w:style>
  <w:style w:type="character" w:customStyle="1" w:styleId="WW8Num40z8">
    <w:name w:val="WW8Num40z8"/>
    <w:rsid w:val="008F7D6E"/>
  </w:style>
  <w:style w:type="character" w:customStyle="1" w:styleId="WW8Num41z0">
    <w:name w:val="WW8Num41z0"/>
    <w:rsid w:val="008F7D6E"/>
    <w:rPr>
      <w:rFonts w:cs="Calibri" w:hint="default"/>
    </w:rPr>
  </w:style>
  <w:style w:type="character" w:customStyle="1" w:styleId="WW8Num42z0">
    <w:name w:val="WW8Num42z0"/>
    <w:rsid w:val="008F7D6E"/>
  </w:style>
  <w:style w:type="character" w:customStyle="1" w:styleId="WW8Num42z1">
    <w:name w:val="WW8Num42z1"/>
    <w:rsid w:val="008F7D6E"/>
  </w:style>
  <w:style w:type="character" w:customStyle="1" w:styleId="WW8Num42z2">
    <w:name w:val="WW8Num42z2"/>
    <w:rsid w:val="008F7D6E"/>
  </w:style>
  <w:style w:type="character" w:customStyle="1" w:styleId="WW8Num42z3">
    <w:name w:val="WW8Num42z3"/>
    <w:rsid w:val="008F7D6E"/>
  </w:style>
  <w:style w:type="character" w:customStyle="1" w:styleId="WW8Num42z4">
    <w:name w:val="WW8Num42z4"/>
    <w:rsid w:val="008F7D6E"/>
  </w:style>
  <w:style w:type="character" w:customStyle="1" w:styleId="WW8Num42z5">
    <w:name w:val="WW8Num42z5"/>
    <w:rsid w:val="008F7D6E"/>
  </w:style>
  <w:style w:type="character" w:customStyle="1" w:styleId="WW8Num42z6">
    <w:name w:val="WW8Num42z6"/>
    <w:rsid w:val="008F7D6E"/>
  </w:style>
  <w:style w:type="character" w:customStyle="1" w:styleId="WW8Num42z7">
    <w:name w:val="WW8Num42z7"/>
    <w:rsid w:val="008F7D6E"/>
  </w:style>
  <w:style w:type="character" w:customStyle="1" w:styleId="WW8Num42z8">
    <w:name w:val="WW8Num42z8"/>
    <w:rsid w:val="008F7D6E"/>
  </w:style>
  <w:style w:type="character" w:customStyle="1" w:styleId="WW8Num43z0">
    <w:name w:val="WW8Num43z0"/>
    <w:rsid w:val="008F7D6E"/>
    <w:rPr>
      <w:rFonts w:hint="default"/>
      <w:b w:val="0"/>
      <w:i w:val="0"/>
    </w:rPr>
  </w:style>
  <w:style w:type="character" w:customStyle="1" w:styleId="WW8Num43z1">
    <w:name w:val="WW8Num43z1"/>
    <w:rsid w:val="008F7D6E"/>
    <w:rPr>
      <w:rFonts w:cs="Calibri" w:hint="default"/>
    </w:rPr>
  </w:style>
  <w:style w:type="character" w:customStyle="1" w:styleId="WW8Num43z3">
    <w:name w:val="WW8Num43z3"/>
    <w:rsid w:val="008F7D6E"/>
    <w:rPr>
      <w:rFonts w:ascii="Symbol" w:hAnsi="Symbol" w:cs="Symbol" w:hint="default"/>
    </w:rPr>
  </w:style>
  <w:style w:type="character" w:customStyle="1" w:styleId="WW8Num43z5">
    <w:name w:val="WW8Num43z5"/>
    <w:rsid w:val="008F7D6E"/>
    <w:rPr>
      <w:rFonts w:ascii="Wingdings" w:hAnsi="Wingdings" w:cs="Wingdings" w:hint="default"/>
    </w:rPr>
  </w:style>
  <w:style w:type="character" w:customStyle="1" w:styleId="WW8Num44z0">
    <w:name w:val="WW8Num44z0"/>
    <w:rsid w:val="008F7D6E"/>
    <w:rPr>
      <w:rFonts w:ascii="Symbol" w:hAnsi="Symbol" w:cs="Symbol" w:hint="default"/>
      <w:sz w:val="20"/>
    </w:rPr>
  </w:style>
  <w:style w:type="character" w:customStyle="1" w:styleId="WW8Num44z1">
    <w:name w:val="WW8Num44z1"/>
    <w:rsid w:val="008F7D6E"/>
    <w:rPr>
      <w:rFonts w:ascii="Courier New" w:hAnsi="Courier New" w:cs="Courier New" w:hint="default"/>
    </w:rPr>
  </w:style>
  <w:style w:type="character" w:customStyle="1" w:styleId="WW8Num44z2">
    <w:name w:val="WW8Num44z2"/>
    <w:rsid w:val="008F7D6E"/>
    <w:rPr>
      <w:rFonts w:ascii="Wingdings" w:hAnsi="Wingdings" w:cs="Wingdings" w:hint="default"/>
    </w:rPr>
  </w:style>
  <w:style w:type="character" w:customStyle="1" w:styleId="WW8Num45z0">
    <w:name w:val="WW8Num45z0"/>
    <w:rsid w:val="008F7D6E"/>
    <w:rPr>
      <w:rFonts w:cs="Calibri" w:hint="default"/>
      <w:i/>
    </w:rPr>
  </w:style>
  <w:style w:type="character" w:customStyle="1" w:styleId="WW8Num45z1">
    <w:name w:val="WW8Num45z1"/>
    <w:rsid w:val="008F7D6E"/>
  </w:style>
  <w:style w:type="character" w:customStyle="1" w:styleId="WW8Num45z2">
    <w:name w:val="WW8Num45z2"/>
    <w:rsid w:val="008F7D6E"/>
  </w:style>
  <w:style w:type="character" w:customStyle="1" w:styleId="WW8Num45z3">
    <w:name w:val="WW8Num45z3"/>
    <w:rsid w:val="008F7D6E"/>
  </w:style>
  <w:style w:type="character" w:customStyle="1" w:styleId="WW8Num45z4">
    <w:name w:val="WW8Num45z4"/>
    <w:rsid w:val="008F7D6E"/>
  </w:style>
  <w:style w:type="character" w:customStyle="1" w:styleId="WW8Num45z5">
    <w:name w:val="WW8Num45z5"/>
    <w:rsid w:val="008F7D6E"/>
  </w:style>
  <w:style w:type="character" w:customStyle="1" w:styleId="WW8Num45z6">
    <w:name w:val="WW8Num45z6"/>
    <w:rsid w:val="008F7D6E"/>
  </w:style>
  <w:style w:type="character" w:customStyle="1" w:styleId="WW8Num45z7">
    <w:name w:val="WW8Num45z7"/>
    <w:rsid w:val="008F7D6E"/>
  </w:style>
  <w:style w:type="character" w:customStyle="1" w:styleId="WW8Num45z8">
    <w:name w:val="WW8Num45z8"/>
    <w:rsid w:val="008F7D6E"/>
  </w:style>
  <w:style w:type="character" w:customStyle="1" w:styleId="WW8Num46z0">
    <w:name w:val="WW8Num46z0"/>
    <w:rsid w:val="008F7D6E"/>
    <w:rPr>
      <w:rFonts w:cs="Calibri" w:hint="default"/>
    </w:rPr>
  </w:style>
  <w:style w:type="character" w:customStyle="1" w:styleId="WW8Num46z1">
    <w:name w:val="WW8Num46z1"/>
    <w:rsid w:val="008F7D6E"/>
  </w:style>
  <w:style w:type="character" w:customStyle="1" w:styleId="WW8Num46z2">
    <w:name w:val="WW8Num46z2"/>
    <w:rsid w:val="008F7D6E"/>
  </w:style>
  <w:style w:type="character" w:customStyle="1" w:styleId="WW8Num46z3">
    <w:name w:val="WW8Num46z3"/>
    <w:rsid w:val="008F7D6E"/>
  </w:style>
  <w:style w:type="character" w:customStyle="1" w:styleId="WW8Num46z4">
    <w:name w:val="WW8Num46z4"/>
    <w:rsid w:val="008F7D6E"/>
  </w:style>
  <w:style w:type="character" w:customStyle="1" w:styleId="WW8Num46z5">
    <w:name w:val="WW8Num46z5"/>
    <w:rsid w:val="008F7D6E"/>
  </w:style>
  <w:style w:type="character" w:customStyle="1" w:styleId="WW8Num46z6">
    <w:name w:val="WW8Num46z6"/>
    <w:rsid w:val="008F7D6E"/>
  </w:style>
  <w:style w:type="character" w:customStyle="1" w:styleId="WW8Num46z7">
    <w:name w:val="WW8Num46z7"/>
    <w:rsid w:val="008F7D6E"/>
  </w:style>
  <w:style w:type="character" w:customStyle="1" w:styleId="WW8Num46z8">
    <w:name w:val="WW8Num46z8"/>
    <w:rsid w:val="008F7D6E"/>
  </w:style>
  <w:style w:type="character" w:customStyle="1" w:styleId="WW8Num47z0">
    <w:name w:val="WW8Num47z0"/>
    <w:rsid w:val="008F7D6E"/>
    <w:rPr>
      <w:rFonts w:cs="Calibri" w:hint="default"/>
      <w:i/>
    </w:rPr>
  </w:style>
  <w:style w:type="character" w:customStyle="1" w:styleId="WW8Num48z0">
    <w:name w:val="WW8Num48z0"/>
    <w:rsid w:val="008F7D6E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sid w:val="008F7D6E"/>
    <w:rPr>
      <w:rFonts w:cs="Calibri" w:hint="default"/>
    </w:rPr>
  </w:style>
  <w:style w:type="character" w:customStyle="1" w:styleId="WW8Num49z1">
    <w:name w:val="WW8Num49z1"/>
    <w:rsid w:val="008F7D6E"/>
  </w:style>
  <w:style w:type="character" w:customStyle="1" w:styleId="WW8Num49z2">
    <w:name w:val="WW8Num49z2"/>
    <w:rsid w:val="008F7D6E"/>
  </w:style>
  <w:style w:type="character" w:customStyle="1" w:styleId="WW8Num49z3">
    <w:name w:val="WW8Num49z3"/>
    <w:rsid w:val="008F7D6E"/>
  </w:style>
  <w:style w:type="character" w:customStyle="1" w:styleId="WW8Num49z4">
    <w:name w:val="WW8Num49z4"/>
    <w:rsid w:val="008F7D6E"/>
  </w:style>
  <w:style w:type="character" w:customStyle="1" w:styleId="WW8Num49z5">
    <w:name w:val="WW8Num49z5"/>
    <w:rsid w:val="008F7D6E"/>
  </w:style>
  <w:style w:type="character" w:customStyle="1" w:styleId="WW8Num49z6">
    <w:name w:val="WW8Num49z6"/>
    <w:rsid w:val="008F7D6E"/>
  </w:style>
  <w:style w:type="character" w:customStyle="1" w:styleId="WW8Num49z7">
    <w:name w:val="WW8Num49z7"/>
    <w:rsid w:val="008F7D6E"/>
  </w:style>
  <w:style w:type="character" w:customStyle="1" w:styleId="WW8Num49z8">
    <w:name w:val="WW8Num49z8"/>
    <w:rsid w:val="008F7D6E"/>
  </w:style>
  <w:style w:type="character" w:customStyle="1" w:styleId="WW8Num50z0">
    <w:name w:val="WW8Num50z0"/>
    <w:rsid w:val="008F7D6E"/>
    <w:rPr>
      <w:rFonts w:cs="Calibri"/>
    </w:rPr>
  </w:style>
  <w:style w:type="character" w:customStyle="1" w:styleId="WW8Num50z1">
    <w:name w:val="WW8Num50z1"/>
    <w:rsid w:val="008F7D6E"/>
  </w:style>
  <w:style w:type="character" w:customStyle="1" w:styleId="WW8Num50z2">
    <w:name w:val="WW8Num50z2"/>
    <w:rsid w:val="008F7D6E"/>
  </w:style>
  <w:style w:type="character" w:customStyle="1" w:styleId="WW8Num50z3">
    <w:name w:val="WW8Num50z3"/>
    <w:rsid w:val="008F7D6E"/>
  </w:style>
  <w:style w:type="character" w:customStyle="1" w:styleId="WW8Num50z4">
    <w:name w:val="WW8Num50z4"/>
    <w:rsid w:val="008F7D6E"/>
  </w:style>
  <w:style w:type="character" w:customStyle="1" w:styleId="WW8Num50z5">
    <w:name w:val="WW8Num50z5"/>
    <w:rsid w:val="008F7D6E"/>
  </w:style>
  <w:style w:type="character" w:customStyle="1" w:styleId="WW8Num50z6">
    <w:name w:val="WW8Num50z6"/>
    <w:rsid w:val="008F7D6E"/>
  </w:style>
  <w:style w:type="character" w:customStyle="1" w:styleId="WW8Num50z7">
    <w:name w:val="WW8Num50z7"/>
    <w:rsid w:val="008F7D6E"/>
  </w:style>
  <w:style w:type="character" w:customStyle="1" w:styleId="WW8Num50z8">
    <w:name w:val="WW8Num50z8"/>
    <w:rsid w:val="008F7D6E"/>
  </w:style>
  <w:style w:type="character" w:customStyle="1" w:styleId="WW8Num51z0">
    <w:name w:val="WW8Num51z0"/>
    <w:rsid w:val="008F7D6E"/>
    <w:rPr>
      <w:rFonts w:hint="default"/>
      <w:sz w:val="20"/>
      <w:szCs w:val="20"/>
    </w:rPr>
  </w:style>
  <w:style w:type="character" w:customStyle="1" w:styleId="WW8Num51z1">
    <w:name w:val="WW8Num51z1"/>
    <w:rsid w:val="008F7D6E"/>
  </w:style>
  <w:style w:type="character" w:customStyle="1" w:styleId="WW8Num51z2">
    <w:name w:val="WW8Num51z2"/>
    <w:rsid w:val="008F7D6E"/>
  </w:style>
  <w:style w:type="character" w:customStyle="1" w:styleId="WW8Num51z3">
    <w:name w:val="WW8Num51z3"/>
    <w:rsid w:val="008F7D6E"/>
  </w:style>
  <w:style w:type="character" w:customStyle="1" w:styleId="WW8Num51z4">
    <w:name w:val="WW8Num51z4"/>
    <w:rsid w:val="008F7D6E"/>
  </w:style>
  <w:style w:type="character" w:customStyle="1" w:styleId="WW8Num51z5">
    <w:name w:val="WW8Num51z5"/>
    <w:rsid w:val="008F7D6E"/>
  </w:style>
  <w:style w:type="character" w:customStyle="1" w:styleId="WW8Num51z6">
    <w:name w:val="WW8Num51z6"/>
    <w:rsid w:val="008F7D6E"/>
  </w:style>
  <w:style w:type="character" w:customStyle="1" w:styleId="WW8Num51z7">
    <w:name w:val="WW8Num51z7"/>
    <w:rsid w:val="008F7D6E"/>
  </w:style>
  <w:style w:type="character" w:customStyle="1" w:styleId="WW8Num51z8">
    <w:name w:val="WW8Num51z8"/>
    <w:rsid w:val="008F7D6E"/>
  </w:style>
  <w:style w:type="character" w:customStyle="1" w:styleId="WW8Num52z0">
    <w:name w:val="WW8Num52z0"/>
    <w:rsid w:val="008F7D6E"/>
    <w:rPr>
      <w:rFonts w:cs="Calibri" w:hint="default"/>
      <w:i/>
    </w:rPr>
  </w:style>
  <w:style w:type="character" w:customStyle="1" w:styleId="WW8Num52z3">
    <w:name w:val="WW8Num52z3"/>
    <w:rsid w:val="008F7D6E"/>
    <w:rPr>
      <w:rFonts w:ascii="Symbol" w:hAnsi="Symbol" w:cs="Symbol" w:hint="default"/>
    </w:rPr>
  </w:style>
  <w:style w:type="character" w:customStyle="1" w:styleId="WW8Num52z5">
    <w:name w:val="WW8Num52z5"/>
    <w:rsid w:val="008F7D6E"/>
    <w:rPr>
      <w:rFonts w:ascii="Wingdings" w:hAnsi="Wingdings" w:cs="Wingdings" w:hint="default"/>
    </w:rPr>
  </w:style>
  <w:style w:type="character" w:customStyle="1" w:styleId="WW8Num53z0">
    <w:name w:val="WW8Num53z0"/>
    <w:rsid w:val="008F7D6E"/>
    <w:rPr>
      <w:rFonts w:cs="Calibri" w:hint="default"/>
    </w:rPr>
  </w:style>
  <w:style w:type="character" w:customStyle="1" w:styleId="WW8Num53z3">
    <w:name w:val="WW8Num53z3"/>
    <w:rsid w:val="008F7D6E"/>
    <w:rPr>
      <w:rFonts w:ascii="Symbol" w:hAnsi="Symbol" w:cs="Symbol" w:hint="default"/>
    </w:rPr>
  </w:style>
  <w:style w:type="character" w:customStyle="1" w:styleId="WW8Num53z5">
    <w:name w:val="WW8Num53z5"/>
    <w:rsid w:val="008F7D6E"/>
    <w:rPr>
      <w:rFonts w:ascii="Wingdings" w:hAnsi="Wingdings" w:cs="Wingdings" w:hint="default"/>
    </w:rPr>
  </w:style>
  <w:style w:type="character" w:customStyle="1" w:styleId="WW8Num54z0">
    <w:name w:val="WW8Num54z0"/>
    <w:rsid w:val="008F7D6E"/>
    <w:rPr>
      <w:rFonts w:cs="Calibri" w:hint="default"/>
    </w:rPr>
  </w:style>
  <w:style w:type="character" w:customStyle="1" w:styleId="WW8Num54z1">
    <w:name w:val="WW8Num54z1"/>
    <w:rsid w:val="008F7D6E"/>
  </w:style>
  <w:style w:type="character" w:customStyle="1" w:styleId="WW8Num54z2">
    <w:name w:val="WW8Num54z2"/>
    <w:rsid w:val="008F7D6E"/>
  </w:style>
  <w:style w:type="character" w:customStyle="1" w:styleId="WW8Num54z3">
    <w:name w:val="WW8Num54z3"/>
    <w:rsid w:val="008F7D6E"/>
  </w:style>
  <w:style w:type="character" w:customStyle="1" w:styleId="WW8Num54z4">
    <w:name w:val="WW8Num54z4"/>
    <w:rsid w:val="008F7D6E"/>
  </w:style>
  <w:style w:type="character" w:customStyle="1" w:styleId="WW8Num54z5">
    <w:name w:val="WW8Num54z5"/>
    <w:rsid w:val="008F7D6E"/>
  </w:style>
  <w:style w:type="character" w:customStyle="1" w:styleId="WW8Num54z6">
    <w:name w:val="WW8Num54z6"/>
    <w:rsid w:val="008F7D6E"/>
  </w:style>
  <w:style w:type="character" w:customStyle="1" w:styleId="WW8Num54z7">
    <w:name w:val="WW8Num54z7"/>
    <w:rsid w:val="008F7D6E"/>
  </w:style>
  <w:style w:type="character" w:customStyle="1" w:styleId="WW8Num54z8">
    <w:name w:val="WW8Num54z8"/>
    <w:rsid w:val="008F7D6E"/>
  </w:style>
  <w:style w:type="character" w:customStyle="1" w:styleId="WW8Num55z0">
    <w:name w:val="WW8Num55z0"/>
    <w:rsid w:val="008F7D6E"/>
    <w:rPr>
      <w:rFonts w:cs="Calibri"/>
    </w:rPr>
  </w:style>
  <w:style w:type="character" w:customStyle="1" w:styleId="WW8Num55z1">
    <w:name w:val="WW8Num55z1"/>
    <w:rsid w:val="008F7D6E"/>
  </w:style>
  <w:style w:type="character" w:customStyle="1" w:styleId="WW8Num55z2">
    <w:name w:val="WW8Num55z2"/>
    <w:rsid w:val="008F7D6E"/>
  </w:style>
  <w:style w:type="character" w:customStyle="1" w:styleId="WW8Num55z3">
    <w:name w:val="WW8Num55z3"/>
    <w:rsid w:val="008F7D6E"/>
  </w:style>
  <w:style w:type="character" w:customStyle="1" w:styleId="WW8Num55z4">
    <w:name w:val="WW8Num55z4"/>
    <w:rsid w:val="008F7D6E"/>
  </w:style>
  <w:style w:type="character" w:customStyle="1" w:styleId="WW8Num55z5">
    <w:name w:val="WW8Num55z5"/>
    <w:rsid w:val="008F7D6E"/>
  </w:style>
  <w:style w:type="character" w:customStyle="1" w:styleId="WW8Num55z6">
    <w:name w:val="WW8Num55z6"/>
    <w:rsid w:val="008F7D6E"/>
  </w:style>
  <w:style w:type="character" w:customStyle="1" w:styleId="WW8Num55z7">
    <w:name w:val="WW8Num55z7"/>
    <w:rsid w:val="008F7D6E"/>
  </w:style>
  <w:style w:type="character" w:customStyle="1" w:styleId="WW8Num55z8">
    <w:name w:val="WW8Num55z8"/>
    <w:rsid w:val="008F7D6E"/>
  </w:style>
  <w:style w:type="character" w:customStyle="1" w:styleId="WW8Num56z0">
    <w:name w:val="WW8Num56z0"/>
    <w:rsid w:val="008F7D6E"/>
    <w:rPr>
      <w:rFonts w:cs="Calibri" w:hint="default"/>
    </w:rPr>
  </w:style>
  <w:style w:type="character" w:customStyle="1" w:styleId="WW8Num56z1">
    <w:name w:val="WW8Num56z1"/>
    <w:rsid w:val="008F7D6E"/>
  </w:style>
  <w:style w:type="character" w:customStyle="1" w:styleId="WW8Num56z2">
    <w:name w:val="WW8Num56z2"/>
    <w:rsid w:val="008F7D6E"/>
  </w:style>
  <w:style w:type="character" w:customStyle="1" w:styleId="WW8Num56z3">
    <w:name w:val="WW8Num56z3"/>
    <w:rsid w:val="008F7D6E"/>
  </w:style>
  <w:style w:type="character" w:customStyle="1" w:styleId="WW8Num56z4">
    <w:name w:val="WW8Num56z4"/>
    <w:rsid w:val="008F7D6E"/>
  </w:style>
  <w:style w:type="character" w:customStyle="1" w:styleId="WW8Num56z5">
    <w:name w:val="WW8Num56z5"/>
    <w:rsid w:val="008F7D6E"/>
  </w:style>
  <w:style w:type="character" w:customStyle="1" w:styleId="WW8Num56z6">
    <w:name w:val="WW8Num56z6"/>
    <w:rsid w:val="008F7D6E"/>
  </w:style>
  <w:style w:type="character" w:customStyle="1" w:styleId="WW8Num56z7">
    <w:name w:val="WW8Num56z7"/>
    <w:rsid w:val="008F7D6E"/>
  </w:style>
  <w:style w:type="character" w:customStyle="1" w:styleId="WW8Num56z8">
    <w:name w:val="WW8Num56z8"/>
    <w:rsid w:val="008F7D6E"/>
  </w:style>
  <w:style w:type="character" w:customStyle="1" w:styleId="WW8Num57z0">
    <w:name w:val="WW8Num57z0"/>
    <w:rsid w:val="008F7D6E"/>
    <w:rPr>
      <w:rFonts w:cs="Calibri" w:hint="default"/>
    </w:rPr>
  </w:style>
  <w:style w:type="character" w:customStyle="1" w:styleId="WW8Num58z0">
    <w:name w:val="WW8Num58z0"/>
    <w:rsid w:val="008F7D6E"/>
    <w:rPr>
      <w:rFonts w:cs="Calibri" w:hint="default"/>
    </w:rPr>
  </w:style>
  <w:style w:type="character" w:customStyle="1" w:styleId="WW8Num59z0">
    <w:name w:val="WW8Num59z0"/>
    <w:rsid w:val="008F7D6E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sid w:val="008F7D6E"/>
    <w:rPr>
      <w:rFonts w:cs="Times New Roman" w:hint="default"/>
    </w:rPr>
  </w:style>
  <w:style w:type="character" w:customStyle="1" w:styleId="WW8Num60z1">
    <w:name w:val="WW8Num60z1"/>
    <w:rsid w:val="008F7D6E"/>
    <w:rPr>
      <w:rFonts w:cs="Times New Roman" w:hint="default"/>
      <w:b w:val="0"/>
    </w:rPr>
  </w:style>
  <w:style w:type="character" w:customStyle="1" w:styleId="WW8Num61z0">
    <w:name w:val="WW8Num61z0"/>
    <w:rsid w:val="008F7D6E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sid w:val="008F7D6E"/>
    <w:rPr>
      <w:rFonts w:ascii="Courier New" w:hAnsi="Courier New" w:cs="Courier New" w:hint="default"/>
    </w:rPr>
  </w:style>
  <w:style w:type="character" w:customStyle="1" w:styleId="WW8Num61z2">
    <w:name w:val="WW8Num61z2"/>
    <w:rsid w:val="008F7D6E"/>
    <w:rPr>
      <w:rFonts w:ascii="Wingdings" w:hAnsi="Wingdings" w:cs="Wingdings" w:hint="default"/>
    </w:rPr>
  </w:style>
  <w:style w:type="character" w:customStyle="1" w:styleId="WW8Num62z0">
    <w:name w:val="WW8Num62z0"/>
    <w:rsid w:val="008F7D6E"/>
  </w:style>
  <w:style w:type="character" w:customStyle="1" w:styleId="WW8Num62z1">
    <w:name w:val="WW8Num62z1"/>
    <w:rsid w:val="008F7D6E"/>
  </w:style>
  <w:style w:type="character" w:customStyle="1" w:styleId="WW8Num62z2">
    <w:name w:val="WW8Num62z2"/>
    <w:rsid w:val="008F7D6E"/>
  </w:style>
  <w:style w:type="character" w:customStyle="1" w:styleId="WW8Num62z3">
    <w:name w:val="WW8Num62z3"/>
    <w:rsid w:val="008F7D6E"/>
  </w:style>
  <w:style w:type="character" w:customStyle="1" w:styleId="WW8Num62z4">
    <w:name w:val="WW8Num62z4"/>
    <w:rsid w:val="008F7D6E"/>
  </w:style>
  <w:style w:type="character" w:customStyle="1" w:styleId="WW8Num62z5">
    <w:name w:val="WW8Num62z5"/>
    <w:rsid w:val="008F7D6E"/>
  </w:style>
  <w:style w:type="character" w:customStyle="1" w:styleId="WW8Num62z6">
    <w:name w:val="WW8Num62z6"/>
    <w:rsid w:val="008F7D6E"/>
  </w:style>
  <w:style w:type="character" w:customStyle="1" w:styleId="WW8Num62z7">
    <w:name w:val="WW8Num62z7"/>
    <w:rsid w:val="008F7D6E"/>
  </w:style>
  <w:style w:type="character" w:customStyle="1" w:styleId="WW8Num62z8">
    <w:name w:val="WW8Num62z8"/>
    <w:rsid w:val="008F7D6E"/>
  </w:style>
  <w:style w:type="character" w:customStyle="1" w:styleId="WW8Num63z0">
    <w:name w:val="WW8Num63z0"/>
    <w:rsid w:val="008F7D6E"/>
    <w:rPr>
      <w:rFonts w:cs="Calibri" w:hint="default"/>
      <w:b/>
    </w:rPr>
  </w:style>
  <w:style w:type="character" w:customStyle="1" w:styleId="WW8Num64z0">
    <w:name w:val="WW8Num64z0"/>
    <w:rsid w:val="008F7D6E"/>
    <w:rPr>
      <w:rFonts w:cs="Calibri"/>
    </w:rPr>
  </w:style>
  <w:style w:type="character" w:customStyle="1" w:styleId="WW8Num64z1">
    <w:name w:val="WW8Num64z1"/>
    <w:rsid w:val="008F7D6E"/>
  </w:style>
  <w:style w:type="character" w:customStyle="1" w:styleId="WW8Num64z2">
    <w:name w:val="WW8Num64z2"/>
    <w:rsid w:val="008F7D6E"/>
  </w:style>
  <w:style w:type="character" w:customStyle="1" w:styleId="WW8Num64z3">
    <w:name w:val="WW8Num64z3"/>
    <w:rsid w:val="008F7D6E"/>
  </w:style>
  <w:style w:type="character" w:customStyle="1" w:styleId="WW8Num64z4">
    <w:name w:val="WW8Num64z4"/>
    <w:rsid w:val="008F7D6E"/>
  </w:style>
  <w:style w:type="character" w:customStyle="1" w:styleId="WW8Num64z5">
    <w:name w:val="WW8Num64z5"/>
    <w:rsid w:val="008F7D6E"/>
  </w:style>
  <w:style w:type="character" w:customStyle="1" w:styleId="WW8Num64z6">
    <w:name w:val="WW8Num64z6"/>
    <w:rsid w:val="008F7D6E"/>
  </w:style>
  <w:style w:type="character" w:customStyle="1" w:styleId="WW8Num64z7">
    <w:name w:val="WW8Num64z7"/>
    <w:rsid w:val="008F7D6E"/>
  </w:style>
  <w:style w:type="character" w:customStyle="1" w:styleId="WW8Num64z8">
    <w:name w:val="WW8Num64z8"/>
    <w:rsid w:val="008F7D6E"/>
  </w:style>
  <w:style w:type="character" w:customStyle="1" w:styleId="WW8Num65z0">
    <w:name w:val="WW8Num65z0"/>
    <w:rsid w:val="008F7D6E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sid w:val="008F7D6E"/>
    <w:rPr>
      <w:rFonts w:ascii="Courier New" w:hAnsi="Courier New" w:cs="Courier New" w:hint="default"/>
    </w:rPr>
  </w:style>
  <w:style w:type="character" w:customStyle="1" w:styleId="WW8Num65z2">
    <w:name w:val="WW8Num65z2"/>
    <w:rsid w:val="008F7D6E"/>
    <w:rPr>
      <w:rFonts w:ascii="Wingdings" w:hAnsi="Wingdings" w:cs="Wingdings" w:hint="default"/>
    </w:rPr>
  </w:style>
  <w:style w:type="character" w:customStyle="1" w:styleId="WW8Num66z0">
    <w:name w:val="WW8Num66z0"/>
    <w:rsid w:val="008F7D6E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sid w:val="008F7D6E"/>
    <w:rPr>
      <w:rFonts w:ascii="Courier New" w:hAnsi="Courier New" w:cs="Courier New" w:hint="default"/>
    </w:rPr>
  </w:style>
  <w:style w:type="character" w:customStyle="1" w:styleId="WW8Num66z2">
    <w:name w:val="WW8Num66z2"/>
    <w:rsid w:val="008F7D6E"/>
    <w:rPr>
      <w:rFonts w:ascii="Wingdings" w:hAnsi="Wingdings" w:cs="Wingdings" w:hint="default"/>
    </w:rPr>
  </w:style>
  <w:style w:type="character" w:customStyle="1" w:styleId="WW8Num67z0">
    <w:name w:val="WW8Num67z0"/>
    <w:rsid w:val="008F7D6E"/>
    <w:rPr>
      <w:bCs/>
    </w:rPr>
  </w:style>
  <w:style w:type="character" w:customStyle="1" w:styleId="WW8Num67z1">
    <w:name w:val="WW8Num67z1"/>
    <w:rsid w:val="008F7D6E"/>
  </w:style>
  <w:style w:type="character" w:customStyle="1" w:styleId="WW8Num67z2">
    <w:name w:val="WW8Num67z2"/>
    <w:rsid w:val="008F7D6E"/>
  </w:style>
  <w:style w:type="character" w:customStyle="1" w:styleId="WW8Num67z3">
    <w:name w:val="WW8Num67z3"/>
    <w:rsid w:val="008F7D6E"/>
  </w:style>
  <w:style w:type="character" w:customStyle="1" w:styleId="WW8Num67z4">
    <w:name w:val="WW8Num67z4"/>
    <w:rsid w:val="008F7D6E"/>
  </w:style>
  <w:style w:type="character" w:customStyle="1" w:styleId="WW8Num67z5">
    <w:name w:val="WW8Num67z5"/>
    <w:rsid w:val="008F7D6E"/>
  </w:style>
  <w:style w:type="character" w:customStyle="1" w:styleId="WW8Num67z6">
    <w:name w:val="WW8Num67z6"/>
    <w:rsid w:val="008F7D6E"/>
  </w:style>
  <w:style w:type="character" w:customStyle="1" w:styleId="WW8Num67z7">
    <w:name w:val="WW8Num67z7"/>
    <w:rsid w:val="008F7D6E"/>
  </w:style>
  <w:style w:type="character" w:customStyle="1" w:styleId="WW8Num67z8">
    <w:name w:val="WW8Num67z8"/>
    <w:rsid w:val="008F7D6E"/>
  </w:style>
  <w:style w:type="character" w:customStyle="1" w:styleId="WW8Num68z0">
    <w:name w:val="WW8Num68z0"/>
    <w:rsid w:val="008F7D6E"/>
    <w:rPr>
      <w:rFonts w:cs="Calibri"/>
      <w:i w:val="0"/>
      <w:iCs/>
    </w:rPr>
  </w:style>
  <w:style w:type="character" w:customStyle="1" w:styleId="WW8Num68z1">
    <w:name w:val="WW8Num68z1"/>
    <w:rsid w:val="008F7D6E"/>
  </w:style>
  <w:style w:type="character" w:customStyle="1" w:styleId="WW8Num68z2">
    <w:name w:val="WW8Num68z2"/>
    <w:rsid w:val="008F7D6E"/>
  </w:style>
  <w:style w:type="character" w:customStyle="1" w:styleId="WW8Num68z3">
    <w:name w:val="WW8Num68z3"/>
    <w:rsid w:val="008F7D6E"/>
  </w:style>
  <w:style w:type="character" w:customStyle="1" w:styleId="WW8Num68z4">
    <w:name w:val="WW8Num68z4"/>
    <w:rsid w:val="008F7D6E"/>
  </w:style>
  <w:style w:type="character" w:customStyle="1" w:styleId="WW8Num68z5">
    <w:name w:val="WW8Num68z5"/>
    <w:rsid w:val="008F7D6E"/>
  </w:style>
  <w:style w:type="character" w:customStyle="1" w:styleId="WW8Num68z6">
    <w:name w:val="WW8Num68z6"/>
    <w:rsid w:val="008F7D6E"/>
  </w:style>
  <w:style w:type="character" w:customStyle="1" w:styleId="WW8Num68z7">
    <w:name w:val="WW8Num68z7"/>
    <w:rsid w:val="008F7D6E"/>
  </w:style>
  <w:style w:type="character" w:customStyle="1" w:styleId="WW8Num68z8">
    <w:name w:val="WW8Num68z8"/>
    <w:rsid w:val="008F7D6E"/>
  </w:style>
  <w:style w:type="character" w:customStyle="1" w:styleId="WW8Num69z0">
    <w:name w:val="WW8Num69z0"/>
    <w:rsid w:val="008F7D6E"/>
    <w:rPr>
      <w:rFonts w:ascii="Symbol" w:hAnsi="Symbol" w:cs="Symbol" w:hint="default"/>
    </w:rPr>
  </w:style>
  <w:style w:type="character" w:customStyle="1" w:styleId="WW8Num69z1">
    <w:name w:val="WW8Num69z1"/>
    <w:rsid w:val="008F7D6E"/>
    <w:rPr>
      <w:rFonts w:ascii="Courier New" w:hAnsi="Courier New" w:cs="Courier New" w:hint="default"/>
    </w:rPr>
  </w:style>
  <w:style w:type="character" w:customStyle="1" w:styleId="WW8Num69z2">
    <w:name w:val="WW8Num69z2"/>
    <w:rsid w:val="008F7D6E"/>
    <w:rPr>
      <w:rFonts w:ascii="Wingdings" w:hAnsi="Wingdings" w:cs="Wingdings" w:hint="default"/>
    </w:rPr>
  </w:style>
  <w:style w:type="character" w:customStyle="1" w:styleId="WW8Num70z0">
    <w:name w:val="WW8Num70z0"/>
    <w:rsid w:val="008F7D6E"/>
    <w:rPr>
      <w:rFonts w:cs="Calibri" w:hint="default"/>
    </w:rPr>
  </w:style>
  <w:style w:type="character" w:customStyle="1" w:styleId="WW8Num70z3">
    <w:name w:val="WW8Num70z3"/>
    <w:rsid w:val="008F7D6E"/>
    <w:rPr>
      <w:rFonts w:ascii="Symbol" w:hAnsi="Symbol" w:cs="Symbol" w:hint="default"/>
    </w:rPr>
  </w:style>
  <w:style w:type="character" w:customStyle="1" w:styleId="WW8Num70z5">
    <w:name w:val="WW8Num70z5"/>
    <w:rsid w:val="008F7D6E"/>
    <w:rPr>
      <w:rFonts w:ascii="Wingdings" w:hAnsi="Wingdings" w:cs="Wingdings" w:hint="default"/>
    </w:rPr>
  </w:style>
  <w:style w:type="character" w:customStyle="1" w:styleId="WW8Num71z0">
    <w:name w:val="WW8Num71z0"/>
    <w:rsid w:val="008F7D6E"/>
  </w:style>
  <w:style w:type="character" w:customStyle="1" w:styleId="WW8Num71z1">
    <w:name w:val="WW8Num71z1"/>
    <w:rsid w:val="008F7D6E"/>
  </w:style>
  <w:style w:type="character" w:customStyle="1" w:styleId="WW8Num71z2">
    <w:name w:val="WW8Num71z2"/>
    <w:rsid w:val="008F7D6E"/>
  </w:style>
  <w:style w:type="character" w:customStyle="1" w:styleId="WW8Num71z3">
    <w:name w:val="WW8Num71z3"/>
    <w:rsid w:val="008F7D6E"/>
  </w:style>
  <w:style w:type="character" w:customStyle="1" w:styleId="WW8Num71z4">
    <w:name w:val="WW8Num71z4"/>
    <w:rsid w:val="008F7D6E"/>
  </w:style>
  <w:style w:type="character" w:customStyle="1" w:styleId="WW8Num71z5">
    <w:name w:val="WW8Num71z5"/>
    <w:rsid w:val="008F7D6E"/>
  </w:style>
  <w:style w:type="character" w:customStyle="1" w:styleId="WW8Num71z6">
    <w:name w:val="WW8Num71z6"/>
    <w:rsid w:val="008F7D6E"/>
  </w:style>
  <w:style w:type="character" w:customStyle="1" w:styleId="WW8Num71z7">
    <w:name w:val="WW8Num71z7"/>
    <w:rsid w:val="008F7D6E"/>
  </w:style>
  <w:style w:type="character" w:customStyle="1" w:styleId="WW8Num71z8">
    <w:name w:val="WW8Num71z8"/>
    <w:rsid w:val="008F7D6E"/>
  </w:style>
  <w:style w:type="character" w:customStyle="1" w:styleId="WW8Num72z0">
    <w:name w:val="WW8Num72z0"/>
    <w:rsid w:val="008F7D6E"/>
    <w:rPr>
      <w:rFonts w:cs="Calibri" w:hint="default"/>
      <w:i/>
    </w:rPr>
  </w:style>
  <w:style w:type="character" w:customStyle="1" w:styleId="WW8Num73z0">
    <w:name w:val="WW8Num73z0"/>
    <w:rsid w:val="008F7D6E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sid w:val="008F7D6E"/>
    <w:rPr>
      <w:rFonts w:ascii="Courier New" w:hAnsi="Courier New" w:cs="Courier New" w:hint="default"/>
    </w:rPr>
  </w:style>
  <w:style w:type="character" w:customStyle="1" w:styleId="WW8Num73z2">
    <w:name w:val="WW8Num73z2"/>
    <w:rsid w:val="008F7D6E"/>
    <w:rPr>
      <w:rFonts w:ascii="Wingdings" w:hAnsi="Wingdings" w:cs="Wingdings" w:hint="default"/>
    </w:rPr>
  </w:style>
  <w:style w:type="character" w:customStyle="1" w:styleId="WW8Num73z3">
    <w:name w:val="WW8Num73z3"/>
    <w:rsid w:val="008F7D6E"/>
    <w:rPr>
      <w:rFonts w:ascii="Symbol" w:hAnsi="Symbol" w:cs="Symbol" w:hint="default"/>
    </w:rPr>
  </w:style>
  <w:style w:type="character" w:customStyle="1" w:styleId="WW8Num74z0">
    <w:name w:val="WW8Num74z0"/>
    <w:rsid w:val="008F7D6E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sid w:val="008F7D6E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  <w:rsid w:val="008F7D6E"/>
  </w:style>
  <w:style w:type="character" w:customStyle="1" w:styleId="WW8Num75z2">
    <w:name w:val="WW8Num75z2"/>
    <w:rsid w:val="008F7D6E"/>
  </w:style>
  <w:style w:type="character" w:customStyle="1" w:styleId="WW8Num75z3">
    <w:name w:val="WW8Num75z3"/>
    <w:rsid w:val="008F7D6E"/>
  </w:style>
  <w:style w:type="character" w:customStyle="1" w:styleId="WW8Num75z4">
    <w:name w:val="WW8Num75z4"/>
    <w:rsid w:val="008F7D6E"/>
  </w:style>
  <w:style w:type="character" w:customStyle="1" w:styleId="WW8Num75z5">
    <w:name w:val="WW8Num75z5"/>
    <w:rsid w:val="008F7D6E"/>
  </w:style>
  <w:style w:type="character" w:customStyle="1" w:styleId="WW8Num75z6">
    <w:name w:val="WW8Num75z6"/>
    <w:rsid w:val="008F7D6E"/>
  </w:style>
  <w:style w:type="character" w:customStyle="1" w:styleId="WW8Num75z7">
    <w:name w:val="WW8Num75z7"/>
    <w:rsid w:val="008F7D6E"/>
  </w:style>
  <w:style w:type="character" w:customStyle="1" w:styleId="WW8Num75z8">
    <w:name w:val="WW8Num75z8"/>
    <w:rsid w:val="008F7D6E"/>
  </w:style>
  <w:style w:type="character" w:customStyle="1" w:styleId="Domylnaczcionkaakapitu1">
    <w:name w:val="Domyślna czcionka akapitu1"/>
    <w:rsid w:val="008F7D6E"/>
  </w:style>
  <w:style w:type="character" w:customStyle="1" w:styleId="Odwoaniedokomentarza1">
    <w:name w:val="Odwołanie do komentarza1"/>
    <w:rsid w:val="008F7D6E"/>
    <w:rPr>
      <w:sz w:val="16"/>
      <w:szCs w:val="16"/>
    </w:rPr>
  </w:style>
  <w:style w:type="character" w:customStyle="1" w:styleId="Znakiprzypiswkocowych">
    <w:name w:val="Znaki przypisów końcowych"/>
    <w:rsid w:val="008F7D6E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8F7D6E"/>
    <w:pPr>
      <w:keepNext/>
      <w:suppressAutoHyphens/>
      <w:spacing w:before="240" w:after="120" w:line="276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8F7D6E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8F7D6E"/>
    <w:pPr>
      <w:suppressLineNumbers/>
      <w:suppressAutoHyphens/>
      <w:spacing w:after="200" w:line="276" w:lineRule="auto"/>
    </w:pPr>
    <w:rPr>
      <w:rFonts w:ascii="Calibri" w:eastAsia="Calibri" w:hAnsi="Calibri" w:cs="Lucida Sans"/>
      <w:lang w:eastAsia="ar-SA"/>
    </w:rPr>
  </w:style>
  <w:style w:type="paragraph" w:customStyle="1" w:styleId="Tekstkomentarza1">
    <w:name w:val="Tekst komentarza1"/>
    <w:basedOn w:val="Normalny"/>
    <w:rsid w:val="008F7D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8F7D6E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8F7D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8F7D6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8F7D6E"/>
    <w:pPr>
      <w:tabs>
        <w:tab w:val="left" w:pos="18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Zwykytekst1">
    <w:name w:val="Zwykły tekst1"/>
    <w:basedOn w:val="Normalny"/>
    <w:rsid w:val="008F7D6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Lista21">
    <w:name w:val="Lista 21"/>
    <w:basedOn w:val="Normalny"/>
    <w:rsid w:val="008F7D6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31">
    <w:name w:val="Lista 31"/>
    <w:basedOn w:val="Normalny"/>
    <w:rsid w:val="008F7D6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1">
    <w:name w:val="Lista punktowana1"/>
    <w:basedOn w:val="Normalny"/>
    <w:rsid w:val="008F7D6E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8F7D6E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8F7D6E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zwciciem1">
    <w:name w:val="Tekst podstawowy z wcięciem1"/>
    <w:basedOn w:val="Tekstpodstawowy"/>
    <w:rsid w:val="008F7D6E"/>
    <w:pPr>
      <w:tabs>
        <w:tab w:val="clear" w:pos="900"/>
      </w:tabs>
      <w:suppressAutoHyphens/>
      <w:spacing w:after="120"/>
      <w:ind w:firstLine="210"/>
      <w:jc w:val="left"/>
    </w:pPr>
    <w:rPr>
      <w:lang w:val="pl-PL" w:eastAsia="ar-SA"/>
    </w:rPr>
  </w:style>
  <w:style w:type="paragraph" w:customStyle="1" w:styleId="Tekstpodstawowyzwciciem21">
    <w:name w:val="Tekst podstawowy z wcięciem 21"/>
    <w:basedOn w:val="Tekstpodstawowywcity"/>
    <w:rsid w:val="008F7D6E"/>
    <w:pPr>
      <w:tabs>
        <w:tab w:val="clear" w:pos="180"/>
        <w:tab w:val="clear" w:pos="540"/>
      </w:tabs>
      <w:suppressAutoHyphens/>
      <w:spacing w:line="240" w:lineRule="auto"/>
      <w:ind w:left="283" w:firstLine="210"/>
      <w:jc w:val="left"/>
    </w:pPr>
    <w:rPr>
      <w:rFonts w:ascii="Times New Roman" w:hAnsi="Times New Roman"/>
      <w:sz w:val="24"/>
      <w:szCs w:val="24"/>
      <w:lang w:val="pl-PL" w:eastAsia="ar-SA"/>
    </w:rPr>
  </w:style>
  <w:style w:type="paragraph" w:customStyle="1" w:styleId="ZnakZnak1">
    <w:name w:val="Znak Znak1"/>
    <w:basedOn w:val="Normalny"/>
    <w:rsid w:val="008F7D6E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8F7D6E"/>
    <w:pPr>
      <w:suppressLineNumbers/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paragraph" w:customStyle="1" w:styleId="Nagwektabeli">
    <w:name w:val="Nagłówek tabeli"/>
    <w:basedOn w:val="Zawartotabeli"/>
    <w:rsid w:val="008F7D6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F7D6E"/>
    <w:pPr>
      <w:suppressAutoHyphens/>
    </w:pPr>
    <w:rPr>
      <w:lang w:val="pl-PL" w:eastAsia="ar-SA"/>
    </w:rPr>
  </w:style>
  <w:style w:type="paragraph" w:customStyle="1" w:styleId="Normalny1">
    <w:name w:val="Normalny1"/>
    <w:rsid w:val="008F7D6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Times New Roman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643E4F"/>
    <w:pPr>
      <w:spacing w:after="0" w:line="240" w:lineRule="auto"/>
    </w:pPr>
    <w:rPr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1E3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0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s.poznan.ibip.pl/public/" TargetMode="External"/><Relationship Id="rId13" Type="http://schemas.openxmlformats.org/officeDocument/2006/relationships/hyperlink" Target="http://rops.poznan.ibip.pl/public/" TargetMode="External"/><Relationship Id="rId18" Type="http://schemas.openxmlformats.org/officeDocument/2006/relationships/hyperlink" Target="https://rops.poznan.pl/aktualnosci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malgorzata.donderowicz@rops.poznan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ops.poznan.pl/aktualnosci/" TargetMode="External"/><Relationship Id="rId17" Type="http://schemas.openxmlformats.org/officeDocument/2006/relationships/hyperlink" Target="https://rops.poznan.pl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maps/place/Feliksa+Nowowiejskiego+11,+61-742+Pozna%C5%84/@52.4097527,16.9241627,17z/data=!3m1!4b1!4m6!3m5!1s0x47045b480784d417:0x5635917a7a884046!8m2!3d52.4097495!4d16.9267376!16s%2Fg%2F11c5lcvy7z?entry=ttu&amp;g_ep=EgoyMDI1MDEyMS4wIKXMDSoASAFQAw%3D%3D" TargetMode="External"/><Relationship Id="rId20" Type="http://schemas.openxmlformats.org/officeDocument/2006/relationships/hyperlink" Target="https://rops.poznan.pl/aktualnos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ps.poznan.pl/aktualnosci" TargetMode="External"/><Relationship Id="rId24" Type="http://schemas.openxmlformats.org/officeDocument/2006/relationships/hyperlink" Target="mailto:edyta.antkowiak@rops.poznan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ps.poznan.pl/aktualnosci" TargetMode="External"/><Relationship Id="rId23" Type="http://schemas.openxmlformats.org/officeDocument/2006/relationships/hyperlink" Target="mailto:magdalena.pomorska@rops.poznan.pl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rops.poznan.pl/" TargetMode="External"/><Relationship Id="rId19" Type="http://schemas.openxmlformats.org/officeDocument/2006/relationships/hyperlink" Target="https://rops.pozna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ps.poznan.pl/" TargetMode="External"/><Relationship Id="rId14" Type="http://schemas.openxmlformats.org/officeDocument/2006/relationships/hyperlink" Target="https://rops.poznan.pl/" TargetMode="External"/><Relationship Id="rId22" Type="http://schemas.openxmlformats.org/officeDocument/2006/relationships/hyperlink" Target="mailto:sylwia.frankowska@rops.poznan.pl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2F90C-AA10-4B72-AD37-21616A89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6289</Words>
  <Characters>37740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Małgorzata Donderowicz-Wronkowska</cp:lastModifiedBy>
  <cp:revision>5</cp:revision>
  <cp:lastPrinted>2025-10-21T10:59:00Z</cp:lastPrinted>
  <dcterms:created xsi:type="dcterms:W3CDTF">2026-01-27T10:08:00Z</dcterms:created>
  <dcterms:modified xsi:type="dcterms:W3CDTF">2026-06-08T06:30:00Z</dcterms:modified>
</cp:coreProperties>
</file>